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AABF96" w14:textId="77777777" w:rsidR="004F2F22" w:rsidRDefault="004F2F22" w:rsidP="004F2F22">
      <w:pPr>
        <w:spacing w:after="120" w:line="278" w:lineRule="auto"/>
        <w:jc w:val="center"/>
        <w:rPr>
          <w:rFonts w:ascii="Times New Roman" w:eastAsia="Times New Roman" w:hAnsi="Times New Roman" w:cs="Times New Roman"/>
          <w:sz w:val="24"/>
          <w:szCs w:val="24"/>
          <w:lang w:val="sr-Cyrl-RS"/>
        </w:rPr>
      </w:pPr>
    </w:p>
    <w:p w14:paraId="2F84A50D"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EBCA91C"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76B0524A"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6551C6C9"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D43E810"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12A5587" w14:textId="77777777" w:rsidR="000F2F50" w:rsidRPr="004F2F22" w:rsidRDefault="000F2F50" w:rsidP="004F2F22">
      <w:pPr>
        <w:spacing w:after="120" w:line="278" w:lineRule="auto"/>
        <w:jc w:val="center"/>
        <w:rPr>
          <w:rFonts w:ascii="Times New Roman" w:eastAsia="Times New Roman" w:hAnsi="Times New Roman" w:cs="Times New Roman"/>
          <w:sz w:val="24"/>
          <w:szCs w:val="24"/>
          <w:lang w:val="sr-Cyrl-RS"/>
        </w:rPr>
      </w:pPr>
    </w:p>
    <w:p w14:paraId="501FD9DC"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0F5A12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A33CDAE" w14:textId="35C81BF6" w:rsidR="004F2F22" w:rsidRPr="00BA7061" w:rsidRDefault="004F2F22" w:rsidP="004F2F22">
      <w:pPr>
        <w:keepNext/>
        <w:keepLines/>
        <w:spacing w:before="360" w:after="80" w:line="278" w:lineRule="auto"/>
        <w:jc w:val="center"/>
        <w:outlineLvl w:val="0"/>
        <w:rPr>
          <w:rFonts w:ascii="Times New Roman" w:eastAsia="Times New Roman" w:hAnsi="Times New Roman" w:cs="Times New Roman"/>
          <w:color w:val="000000"/>
          <w:sz w:val="24"/>
          <w:szCs w:val="24"/>
          <w:lang w:val="sr-Cyrl-RS"/>
        </w:rPr>
      </w:pPr>
      <w:bookmarkStart w:id="0" w:name="_Toc189041145"/>
      <w:r w:rsidRPr="004F2F22">
        <w:rPr>
          <w:rFonts w:ascii="Times New Roman" w:eastAsia="Times New Roman" w:hAnsi="Times New Roman" w:cs="Times New Roman"/>
          <w:color w:val="000000"/>
          <w:sz w:val="24"/>
          <w:szCs w:val="24"/>
          <w:lang w:val="sr-Cyrl-RS"/>
        </w:rPr>
        <w:t>СТАТИСТИЧКИ ИЗВЕШТАЈ О ВРЕДНОВАЊУ СВИХ АСПЕКАТА УПРАВЉАЊА И ОРГАНИЗАЦИЈЕ РАДА ОД СТРАНЕ ЗАПОСЛЕНИХ НА ФАКУЛТЕТУ</w:t>
      </w:r>
      <w:bookmarkEnd w:id="0"/>
      <w:r w:rsidR="00BA7061">
        <w:rPr>
          <w:rFonts w:ascii="Times New Roman" w:eastAsia="Times New Roman" w:hAnsi="Times New Roman" w:cs="Times New Roman"/>
          <w:color w:val="000000"/>
          <w:sz w:val="24"/>
          <w:szCs w:val="24"/>
          <w:lang w:val="sr-Cyrl-RS"/>
        </w:rPr>
        <w:t xml:space="preserve">: СТУДИЈСКИ ПРОГРАМ </w:t>
      </w:r>
      <w:r w:rsidR="00BA7061" w:rsidRPr="00BA7061">
        <w:rPr>
          <w:rFonts w:ascii="Times New Roman" w:eastAsia="Times New Roman" w:hAnsi="Times New Roman" w:cs="Times New Roman"/>
          <w:color w:val="000000"/>
          <w:sz w:val="24"/>
          <w:szCs w:val="24"/>
          <w:lang w:val="sr-Cyrl-RS"/>
        </w:rPr>
        <w:t>СПЕЦИЈАЛНА ЕДУКАЦИЈА И РЕХАБИЛИТАЦИЈА ОСОБА СА ТЕШКОЋАМА У МЕНТАЛНОМ РАЗВОЈУ</w:t>
      </w:r>
      <w:r w:rsidR="00BA7061">
        <w:rPr>
          <w:rFonts w:ascii="Times New Roman" w:eastAsia="Times New Roman" w:hAnsi="Times New Roman" w:cs="Times New Roman"/>
          <w:color w:val="000000"/>
          <w:sz w:val="24"/>
          <w:szCs w:val="24"/>
          <w:lang w:val="sr-Cyrl-RS"/>
        </w:rPr>
        <w:t xml:space="preserve"> </w:t>
      </w:r>
    </w:p>
    <w:p w14:paraId="5066396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CB49F78"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3856BF3F"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2F3A914"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08AA524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922A0B2"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07B83AA"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6D76D0AB"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2302E01"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D6195D6"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3BDF26E"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590A65F0"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2C95DD93" w14:textId="79600527" w:rsidR="00BA7061" w:rsidRDefault="004F2F22" w:rsidP="00BA7061">
      <w:pPr>
        <w:spacing w:after="12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Извештај изради</w:t>
      </w:r>
      <w:r w:rsidR="002C2843">
        <w:rPr>
          <w:rFonts w:ascii="Times New Roman" w:eastAsia="Times New Roman" w:hAnsi="Times New Roman" w:cs="Times New Roman"/>
          <w:sz w:val="24"/>
          <w:szCs w:val="24"/>
          <w:lang w:val="sr-Cyrl-RS"/>
        </w:rPr>
        <w:t>о</w:t>
      </w:r>
      <w:r w:rsidRPr="004F2F22">
        <w:rPr>
          <w:rFonts w:ascii="Times New Roman" w:eastAsia="Times New Roman" w:hAnsi="Times New Roman" w:cs="Times New Roman"/>
          <w:sz w:val="24"/>
          <w:szCs w:val="24"/>
          <w:lang w:val="sr-Cyrl-RS"/>
        </w:rPr>
        <w:t xml:space="preserve">:                                                       </w:t>
      </w:r>
    </w:p>
    <w:p w14:paraId="55EB19F6" w14:textId="3DF33452" w:rsidR="004F2F22" w:rsidRPr="004F2F22" w:rsidRDefault="00BA7061" w:rsidP="00BA7061">
      <w:pPr>
        <w:spacing w:after="120" w:line="278"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Божидар Филиповић</w:t>
      </w:r>
      <w:r w:rsidR="004F2F22" w:rsidRPr="004F2F22">
        <w:rPr>
          <w:rFonts w:ascii="Aptos" w:eastAsia="Aptos" w:hAnsi="Aptos" w:cs="Aptos"/>
          <w:sz w:val="24"/>
          <w:szCs w:val="24"/>
          <w:lang w:val="sr-Cyrl-RS"/>
        </w:rPr>
        <w:br w:type="page"/>
      </w:r>
      <w:r w:rsidR="004F2F22" w:rsidRPr="004F2F22">
        <w:rPr>
          <w:rFonts w:ascii="Times New Roman" w:eastAsia="Times New Roman" w:hAnsi="Times New Roman" w:cs="Times New Roman"/>
          <w:sz w:val="24"/>
          <w:szCs w:val="24"/>
          <w:lang w:val="sr-Cyrl-RS"/>
        </w:rPr>
        <w:lastRenderedPageBreak/>
        <w:t>У оквиру вредновања свих аспеката управљања и организације рада од стране запослених на Факултету за специјалну едукацију и рехабилитацију – Универзитета у Београду (ФАСПЕР), направљене су две засебне евалуације. Једна евалуација односила се на вредновање од стране наставног особља и друга од стране ненаставног особља, а резултати анализа добијени у овим анкетама биће приказани сукцесивно.</w:t>
      </w:r>
    </w:p>
    <w:p w14:paraId="374FD69F"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p>
    <w:p w14:paraId="0CE96CF4" w14:textId="77777777"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bookmarkStart w:id="1" w:name="_Toc189041146"/>
      <w:r w:rsidRPr="004F2F22">
        <w:rPr>
          <w:rFonts w:ascii="Times New Roman" w:eastAsia="Times New Roman" w:hAnsi="Times New Roman" w:cs="Times New Roman"/>
          <w:color w:val="000000"/>
          <w:sz w:val="24"/>
          <w:szCs w:val="24"/>
          <w:lang w:val="sr-Cyrl-RS"/>
        </w:rPr>
        <w:t>НАСТАВНИЧКО ВРЕДНОВАЊЕ</w:t>
      </w:r>
      <w:bookmarkEnd w:id="1"/>
    </w:p>
    <w:p w14:paraId="72058249" w14:textId="77777777" w:rsidR="004F2F22" w:rsidRPr="004F2F22" w:rsidRDefault="004F2F22" w:rsidP="004F2F22">
      <w:pPr>
        <w:spacing w:line="278" w:lineRule="auto"/>
        <w:rPr>
          <w:rFonts w:ascii="Aptos" w:eastAsia="Aptos" w:hAnsi="Aptos" w:cs="Aptos"/>
          <w:sz w:val="24"/>
          <w:szCs w:val="24"/>
          <w:lang w:val="sr-Cyrl-RS"/>
        </w:rPr>
      </w:pPr>
    </w:p>
    <w:p w14:paraId="58642CD2"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2" w:name="_Toc189041147"/>
      <w:r w:rsidRPr="004F2F22">
        <w:rPr>
          <w:rFonts w:ascii="Times New Roman" w:eastAsia="Times New Roman" w:hAnsi="Times New Roman" w:cs="Times New Roman"/>
          <w:b/>
          <w:color w:val="000000"/>
          <w:sz w:val="24"/>
          <w:szCs w:val="24"/>
          <w:lang w:val="sr-Cyrl-RS"/>
        </w:rPr>
        <w:t>Број наставника/сарадника – процењивача</w:t>
      </w:r>
      <w:bookmarkEnd w:id="2"/>
    </w:p>
    <w:p w14:paraId="16184956"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Наставном особљу (наставницима и сарадницима)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наставничко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72 (од укупно 87 радно ангажованих наставника и сарадника са пуним радним временом).</w:t>
      </w:r>
    </w:p>
    <w:p w14:paraId="3CC221F0" w14:textId="77777777" w:rsidR="004F2F22" w:rsidRPr="004F2F22" w:rsidRDefault="004F2F22" w:rsidP="004F2F22">
      <w:pPr>
        <w:spacing w:after="24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односу на наставно/сарадничко звање учесника анкету је попунило: 17 (P = 23,6%) асистената, 7 (P = 9,7%) доцената, 21 (P = 29,2%) ванредних професора и 25 (P = 34,7%) редовних професора. Два (P = 2,8%) испитаника су се изјаснила да припадају групи „остало“. Ниједан сарадник у настави, нити асистент са докторатом није попунио Анкету. Графикон 1 ближе приказује дистрибуцију наставника/сарадника, који су учествовали у анкетирању, у односу на Одељење или Катедру на којој су ангажовани.</w:t>
      </w:r>
    </w:p>
    <w:p w14:paraId="7E9CC8C7" w14:textId="1B683DBC" w:rsidR="004F2F22" w:rsidRPr="004F2F22" w:rsidRDefault="00BA7061" w:rsidP="004F2F22">
      <w:pPr>
        <w:spacing w:after="120" w:line="278" w:lineRule="auto"/>
        <w:jc w:val="both"/>
        <w:rPr>
          <w:rFonts w:ascii="Times New Roman" w:eastAsia="Times New Roman" w:hAnsi="Times New Roman" w:cs="Times New Roman"/>
          <w:i/>
          <w:sz w:val="24"/>
          <w:szCs w:val="24"/>
          <w:lang w:val="sr-Cyrl-RS"/>
        </w:rPr>
      </w:pPr>
      <w:r>
        <w:rPr>
          <w:rFonts w:ascii="Aptos" w:eastAsia="Aptos" w:hAnsi="Aptos" w:cs="Aptos"/>
          <w:noProof/>
          <w:sz w:val="24"/>
          <w:szCs w:val="24"/>
          <w:lang w:val="sr-Cyrl-RS"/>
        </w:rPr>
        <w:drawing>
          <wp:inline distT="0" distB="0" distL="0" distR="0" wp14:anchorId="7F3732C9" wp14:editId="076BA0B1">
            <wp:extent cx="5760720" cy="3200400"/>
            <wp:effectExtent l="0" t="0" r="0" b="0"/>
            <wp:docPr id="48797547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3200400"/>
                    </a:xfrm>
                    <a:prstGeom prst="rect">
                      <a:avLst/>
                    </a:prstGeom>
                    <a:noFill/>
                    <a:ln>
                      <a:noFill/>
                    </a:ln>
                  </pic:spPr>
                </pic:pic>
              </a:graphicData>
            </a:graphic>
          </wp:inline>
        </w:drawing>
      </w:r>
    </w:p>
    <w:p w14:paraId="5FCF7D44" w14:textId="77777777" w:rsidR="004F2F22" w:rsidRPr="004F2F22" w:rsidRDefault="004F2F22" w:rsidP="004F2F22">
      <w:pPr>
        <w:spacing w:after="24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 xml:space="preserve">Графикон 1. </w:t>
      </w:r>
      <w:r w:rsidRPr="004F2F22">
        <w:rPr>
          <w:rFonts w:ascii="Times New Roman" w:eastAsia="Times New Roman" w:hAnsi="Times New Roman" w:cs="Times New Roman"/>
          <w:sz w:val="24"/>
          <w:szCs w:val="24"/>
          <w:lang w:val="sr-Cyrl-RS"/>
        </w:rPr>
        <w:t>Нумерички изражена дистрибуција наставника/сарадника из узорка у односу на Одељење/Катедру на којој су ангажовани</w:t>
      </w:r>
    </w:p>
    <w:p w14:paraId="0D19CB8C" w14:textId="378750E5" w:rsidR="004F2F22" w:rsidRPr="00FF26B6" w:rsidRDefault="00FF26B6" w:rsidP="004F2F22">
      <w:pPr>
        <w:spacing w:after="120" w:line="278" w:lineRule="auto"/>
        <w:ind w:firstLine="720"/>
        <w:jc w:val="both"/>
        <w:rPr>
          <w:rFonts w:ascii="Times New Roman" w:eastAsia="Times New Roman" w:hAnsi="Times New Roman" w:cs="Times New Roman"/>
          <w:sz w:val="24"/>
          <w:szCs w:val="24"/>
          <w:lang w:val="sr-Cyrl-RS"/>
        </w:rPr>
      </w:pPr>
      <w:r w:rsidRPr="00FF26B6">
        <w:rPr>
          <w:rFonts w:ascii="Times New Roman" w:eastAsia="Times New Roman" w:hAnsi="Times New Roman" w:cs="Times New Roman"/>
          <w:sz w:val="24"/>
          <w:szCs w:val="24"/>
          <w:lang w:val="sr-Cyrl-RS"/>
        </w:rPr>
        <w:lastRenderedPageBreak/>
        <w:t>Просечан број година радног стажа запослених у овом подскупу био је 19,6 година (SD = 7,73), док је распон година радног стажа био од 4 до 35 година. Од укупно 20 анкетираних наставника, 20% (n = 4) изјаснило се да има искуство у раду у органима управљања.</w:t>
      </w:r>
    </w:p>
    <w:p w14:paraId="31A26F96" w14:textId="77777777" w:rsidR="004F2F22" w:rsidRPr="004F2F22" w:rsidRDefault="004F2F22" w:rsidP="004F2F22">
      <w:pPr>
        <w:spacing w:after="120" w:line="278" w:lineRule="auto"/>
        <w:jc w:val="both"/>
        <w:rPr>
          <w:rFonts w:ascii="Times New Roman" w:eastAsia="Times New Roman" w:hAnsi="Times New Roman" w:cs="Times New Roman"/>
          <w:b/>
          <w:color w:val="000000"/>
          <w:sz w:val="24"/>
          <w:szCs w:val="24"/>
          <w:lang w:val="sr-Cyrl-RS"/>
        </w:rPr>
      </w:pPr>
      <w:r w:rsidRPr="004F2F22">
        <w:rPr>
          <w:rFonts w:ascii="Times New Roman" w:eastAsia="Times New Roman" w:hAnsi="Times New Roman" w:cs="Times New Roman"/>
          <w:b/>
          <w:color w:val="000000"/>
          <w:sz w:val="24"/>
          <w:szCs w:val="24"/>
          <w:lang w:val="sr-Cyrl-RS"/>
        </w:rPr>
        <w:t>Анализа мерне скале за вредновања свих аспеката управљања и организације рада од стране наставног особља ФАСПЕР-а</w:t>
      </w:r>
    </w:p>
    <w:p w14:paraId="3F9F8A09"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наставничког вредновања свих аспеката управљања и организације рада на Факултету за специјалну едукацију и рехабилитацију – Универзитета у Београду. Први део Анкете односио се на опште податке о испитаницима: наставничко/сарадничко звање, године радног стажа, Одељење/Катедра на којој је наставник/сарадник ангажован и искуство у раду органа управљања. Други део Анкете састојао се од укупно 40 питања, која се могу поделити у четири целине: задовољство одређеним аспектима рада управе Факултета (10 питања), задовољство рада одређених органа, служби и центара Факултета (18 питања), задовољство условима рада на Факултету (7 питања), задовољство међуљудским односима и оптерећеност обавезама (5 питања).</w:t>
      </w:r>
    </w:p>
    <w:p w14:paraId="667F4C1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Наставници/сарадници су Анкету попуњавали у електронској форми путем платформе </w:t>
      </w:r>
      <w:r w:rsidRPr="004F2F22">
        <w:rPr>
          <w:rFonts w:ascii="Times New Roman" w:eastAsia="Times New Roman" w:hAnsi="Times New Roman" w:cs="Times New Roman"/>
          <w:i/>
          <w:sz w:val="24"/>
          <w:szCs w:val="24"/>
          <w:lang w:val="sr-Cyrl-RS"/>
        </w:rPr>
        <w:t>Google forms</w:t>
      </w:r>
      <w:r w:rsidRPr="004F2F22">
        <w:rPr>
          <w:rFonts w:ascii="Times New Roman" w:eastAsia="Times New Roman" w:hAnsi="Times New Roman" w:cs="Times New Roman"/>
          <w:sz w:val="24"/>
          <w:szCs w:val="24"/>
          <w:lang w:val="sr-Cyrl-RS"/>
        </w:rPr>
        <w:t xml:space="preserve"> коришћењем петостепене скале Ликертовог типа на којој је вредност 1 означавала најмање повољну, а вредност 5 најповољнију оцену за ставке првог и другог дела Анкете. У случајевима где испитаници нису имали релевантно искуство или могућност процене, имали су опцију да означе поље 0 (није применљиво/немам релевантно искуство). </w:t>
      </w:r>
    </w:p>
    <w:p w14:paraId="3C97F45D"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2C8668FB"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3" w:name="_Toc189041148"/>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3"/>
    </w:p>
    <w:p w14:paraId="3B762CD1"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Анализу резултата скале поделили смо у четири целине: задовољство одређеним аспектима рада управе, задовољство рада одређених органа, служби и центара Факултета, задовољство условима рада на Факултету, задовољство међуљудским односима и оптерећеност обавезама на Факултету за специјалну едукацију и рехабилитацију – Универзитета у Београду.</w:t>
      </w:r>
    </w:p>
    <w:p w14:paraId="3FA21A47"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48D6F327"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4" w:name="_Toc189041149"/>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4"/>
    </w:p>
    <w:p w14:paraId="793B0571" w14:textId="77777777" w:rsidR="004F2F22" w:rsidRPr="004F2F22" w:rsidRDefault="004F2F22" w:rsidP="004F2F22">
      <w:pPr>
        <w:spacing w:before="160" w:after="120" w:line="278" w:lineRule="auto"/>
        <w:rPr>
          <w:rFonts w:ascii="Times New Roman" w:eastAsia="Times New Roman" w:hAnsi="Times New Roman" w:cs="Times New Roman"/>
          <w:sz w:val="24"/>
          <w:szCs w:val="24"/>
          <w:lang w:val="sr-Cyrl-RS"/>
        </w:rPr>
      </w:pPr>
    </w:p>
    <w:p w14:paraId="684CBDEE" w14:textId="6A7DDDA8"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sz w:val="24"/>
          <w:szCs w:val="24"/>
          <w:lang w:val="sr-Cyrl-RS"/>
        </w:rPr>
        <w:t xml:space="preserve">Задовољство наставника и сарадника управом и одређеним аспектима рада управе Факултета за специјалну едукацију и рехабилитацију </w:t>
      </w:r>
      <w:r w:rsidR="00F14CEA">
        <w:rPr>
          <w:rFonts w:ascii="Symbol" w:eastAsia="Symbol" w:hAnsi="Symbol" w:cs="Symbol"/>
          <w:sz w:val="24"/>
          <w:szCs w:val="24"/>
          <w:lang w:val="sr-Cyrl-RS"/>
        </w:rPr>
        <w:t>-</w:t>
      </w:r>
      <w:r w:rsidRPr="00862011">
        <w:rPr>
          <w:rFonts w:ascii="Times New Roman" w:eastAsia="Times New Roman" w:hAnsi="Times New Roman" w:cs="Times New Roman"/>
          <w:sz w:val="24"/>
          <w:szCs w:val="24"/>
          <w:lang w:val="sr-Cyrl-RS"/>
        </w:rPr>
        <w:t xml:space="preserve"> Универзитета у Београду испитано је кроз десет ставки. На Графиконима (2-11) су приказани резултати вредновања одређених аспеката рада управе Факултета.</w:t>
      </w:r>
    </w:p>
    <w:p w14:paraId="631F334B" w14:textId="77777777" w:rsidR="004F2F22" w:rsidRPr="004F2F22" w:rsidRDefault="004F2F22" w:rsidP="004F2F22">
      <w:pPr>
        <w:spacing w:before="160" w:after="120" w:line="278" w:lineRule="auto"/>
        <w:jc w:val="both"/>
        <w:rPr>
          <w:rFonts w:ascii="Times New Roman" w:eastAsia="Times New Roman" w:hAnsi="Times New Roman" w:cs="Times New Roman"/>
          <w:sz w:val="24"/>
          <w:szCs w:val="24"/>
          <w:lang w:val="sr-Cyrl-RS"/>
        </w:rPr>
      </w:pPr>
    </w:p>
    <w:p w14:paraId="3EFFAA4C" w14:textId="0737FBD4" w:rsidR="004F2F22" w:rsidRPr="004F2F22" w:rsidRDefault="008268D1" w:rsidP="004F2F22">
      <w:pPr>
        <w:pBdr>
          <w:top w:val="nil"/>
          <w:left w:val="nil"/>
          <w:bottom w:val="nil"/>
          <w:right w:val="nil"/>
          <w:between w:val="nil"/>
        </w:pBdr>
        <w:spacing w:before="160"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09C49D61" wp14:editId="0E842317">
            <wp:extent cx="5606143" cy="287337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5610082" cy="2875394"/>
                    </a:xfrm>
                    <a:prstGeom prst="rect">
                      <a:avLst/>
                    </a:prstGeom>
                  </pic:spPr>
                </pic:pic>
              </a:graphicData>
            </a:graphic>
          </wp:inline>
        </w:drawing>
      </w:r>
    </w:p>
    <w:p w14:paraId="71350E95" w14:textId="77777777" w:rsidR="004F2F22" w:rsidRPr="004F2F22" w:rsidRDefault="004F2F22" w:rsidP="004F2F22">
      <w:pPr>
        <w:spacing w:after="120" w:line="278" w:lineRule="auto"/>
        <w:ind w:left="90" w:right="206"/>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B7D565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w:t>
      </w:r>
      <w:r w:rsidRPr="004F2F22">
        <w:rPr>
          <w:rFonts w:ascii="Times New Roman" w:eastAsia="Times New Roman" w:hAnsi="Times New Roman" w:cs="Times New Roman"/>
          <w:sz w:val="24"/>
          <w:szCs w:val="24"/>
          <w:lang w:val="sr-Cyrl-RS"/>
        </w:rPr>
        <w:t xml:space="preserve">. Дистрибуција одговора испитаника за питање обезбеђивања одговарајућих услова за одржавање наставе и испита </w:t>
      </w:r>
    </w:p>
    <w:p w14:paraId="32659315" w14:textId="0227DB35" w:rsidR="004F2F22" w:rsidRPr="004F2F22" w:rsidRDefault="008268D1"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4E114350" wp14:editId="35A0C686">
            <wp:extent cx="5731329" cy="2873375"/>
            <wp:effectExtent l="0" t="0" r="317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9"/>
                    <a:stretch>
                      <a:fillRect/>
                    </a:stretch>
                  </pic:blipFill>
                  <pic:spPr>
                    <a:xfrm>
                      <a:off x="0" y="0"/>
                      <a:ext cx="5737499" cy="2876469"/>
                    </a:xfrm>
                    <a:prstGeom prst="rect">
                      <a:avLst/>
                    </a:prstGeom>
                  </pic:spPr>
                </pic:pic>
              </a:graphicData>
            </a:graphic>
          </wp:inline>
        </w:drawing>
      </w:r>
    </w:p>
    <w:p w14:paraId="7DC859C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2A112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w:t>
      </w:r>
      <w:r w:rsidRPr="004F2F22">
        <w:rPr>
          <w:rFonts w:ascii="Times New Roman" w:eastAsia="Times New Roman" w:hAnsi="Times New Roman" w:cs="Times New Roman"/>
          <w:sz w:val="24"/>
          <w:szCs w:val="24"/>
          <w:lang w:val="sr-Cyrl-RS"/>
        </w:rPr>
        <w:t xml:space="preserve">. Дистрибуција одговора испитаника </w:t>
      </w:r>
      <w:bookmarkStart w:id="5" w:name="_Hlk192020549"/>
      <w:r w:rsidRPr="004F2F22">
        <w:rPr>
          <w:rFonts w:ascii="Times New Roman" w:eastAsia="Times New Roman" w:hAnsi="Times New Roman" w:cs="Times New Roman"/>
          <w:sz w:val="24"/>
          <w:szCs w:val="24"/>
          <w:lang w:val="sr-Cyrl-RS"/>
        </w:rPr>
        <w:t>на питање обезбеђивања услова за научно-истраживачки рад</w:t>
      </w:r>
    </w:p>
    <w:bookmarkEnd w:id="5"/>
    <w:p w14:paraId="0ADFB1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2AEE98C" w14:textId="075B612A" w:rsidR="004F2F22" w:rsidRPr="004F2F22" w:rsidRDefault="008268D1"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621B54BF" wp14:editId="54F64900">
            <wp:extent cx="5595258" cy="2873375"/>
            <wp:effectExtent l="0" t="0" r="5715" b="3175"/>
            <wp:docPr id="339483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0"/>
                    <a:stretch>
                      <a:fillRect/>
                    </a:stretch>
                  </pic:blipFill>
                  <pic:spPr>
                    <a:xfrm>
                      <a:off x="0" y="0"/>
                      <a:ext cx="5599313" cy="2875457"/>
                    </a:xfrm>
                    <a:prstGeom prst="rect">
                      <a:avLst/>
                    </a:prstGeom>
                  </pic:spPr>
                </pic:pic>
              </a:graphicData>
            </a:graphic>
          </wp:inline>
        </w:drawing>
      </w:r>
      <w:r>
        <w:rPr>
          <w:noProof/>
        </w:rPr>
        <w:t xml:space="preserve"> </w:t>
      </w:r>
      <w:r w:rsidR="004F2F22" w:rsidRPr="004F2F22">
        <w:rPr>
          <w:rFonts w:ascii="Times New Roman" w:eastAsia="Times New Roman" w:hAnsi="Times New Roman" w:cs="Times New Roman"/>
          <w:color w:val="000000"/>
          <w:sz w:val="24"/>
          <w:szCs w:val="24"/>
          <w:lang w:val="sr-Cyrl-RS"/>
        </w:rPr>
        <w:t xml:space="preserve"> </w:t>
      </w:r>
    </w:p>
    <w:p w14:paraId="4B427B3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07D17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обезбеђеним финансијским средствима за зараде запослених</w:t>
      </w:r>
    </w:p>
    <w:p w14:paraId="69EC873A"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320CB827" w14:textId="59F6A1CE" w:rsidR="004F2F22" w:rsidRPr="004F2F22" w:rsidRDefault="008268D1"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65AA3CA4" wp14:editId="02072C6F">
            <wp:extent cx="5742215" cy="287337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1"/>
                    <a:stretch>
                      <a:fillRect/>
                    </a:stretch>
                  </pic:blipFill>
                  <pic:spPr>
                    <a:xfrm>
                      <a:off x="0" y="0"/>
                      <a:ext cx="5745096" cy="2874817"/>
                    </a:xfrm>
                    <a:prstGeom prst="rect">
                      <a:avLst/>
                    </a:prstGeom>
                  </pic:spPr>
                </pic:pic>
              </a:graphicData>
            </a:graphic>
          </wp:inline>
        </w:drawing>
      </w:r>
    </w:p>
    <w:p w14:paraId="2D01823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DED4D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w:t>
      </w:r>
      <w:bookmarkStart w:id="6" w:name="_Hlk192021103"/>
      <w:r w:rsidRPr="004F2F22">
        <w:rPr>
          <w:rFonts w:ascii="Times New Roman" w:eastAsia="Times New Roman" w:hAnsi="Times New Roman" w:cs="Times New Roman"/>
          <w:sz w:val="24"/>
          <w:szCs w:val="24"/>
          <w:lang w:val="sr-Cyrl-RS"/>
        </w:rPr>
        <w:t>задовољству обезбеђеним финансијским средствима за побољшање услова рада</w:t>
      </w:r>
    </w:p>
    <w:bookmarkEnd w:id="6"/>
    <w:p w14:paraId="03D05DD2"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6BABE88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D0549F5"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EF302A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1BB9F240" w14:textId="5F1F780A" w:rsidR="004F2F22" w:rsidRPr="004F2F22" w:rsidRDefault="008268D1"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554D1267" wp14:editId="295151BA">
            <wp:extent cx="5693229" cy="2873375"/>
            <wp:effectExtent l="0" t="0" r="3175"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2"/>
                    <a:stretch>
                      <a:fillRect/>
                    </a:stretch>
                  </pic:blipFill>
                  <pic:spPr>
                    <a:xfrm>
                      <a:off x="0" y="0"/>
                      <a:ext cx="5695933" cy="2874740"/>
                    </a:xfrm>
                    <a:prstGeom prst="rect">
                      <a:avLst/>
                    </a:prstGeom>
                  </pic:spPr>
                </pic:pic>
              </a:graphicData>
            </a:graphic>
          </wp:inline>
        </w:drawing>
      </w:r>
    </w:p>
    <w:p w14:paraId="478F477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EB534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организацијом међународне сарадње </w:t>
      </w:r>
    </w:p>
    <w:p w14:paraId="68BBAD9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2FEE5EE"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7C782CD" w14:textId="1A6FC12B" w:rsidR="004F2F22" w:rsidRPr="004F2F22" w:rsidRDefault="008268D1"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4C525594" wp14:editId="0ECD6C8E">
            <wp:extent cx="5742215" cy="287337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3"/>
                    <a:stretch>
                      <a:fillRect/>
                    </a:stretch>
                  </pic:blipFill>
                  <pic:spPr>
                    <a:xfrm>
                      <a:off x="0" y="0"/>
                      <a:ext cx="5745374" cy="2874956"/>
                    </a:xfrm>
                    <a:prstGeom prst="rect">
                      <a:avLst/>
                    </a:prstGeom>
                  </pic:spPr>
                </pic:pic>
              </a:graphicData>
            </a:graphic>
          </wp:inline>
        </w:drawing>
      </w:r>
    </w:p>
    <w:p w14:paraId="0BF1B3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8C0C0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7</w:t>
      </w:r>
      <w:r w:rsidRPr="004F2F22">
        <w:rPr>
          <w:rFonts w:ascii="Times New Roman" w:eastAsia="Times New Roman" w:hAnsi="Times New Roman" w:cs="Times New Roman"/>
          <w:color w:val="000000"/>
          <w:sz w:val="24"/>
          <w:szCs w:val="24"/>
          <w:lang w:val="sr-Cyrl-RS"/>
        </w:rPr>
        <w:t>. Дистрибуција одговора испитаника о могућностима формалних и садржинских измена студијских програма</w:t>
      </w:r>
    </w:p>
    <w:p w14:paraId="61B5E1C0" w14:textId="354B51B9" w:rsidR="004F2F22" w:rsidRPr="004F2F22" w:rsidRDefault="008268D1"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258AE9B8" wp14:editId="462B537A">
            <wp:extent cx="5758543" cy="287337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4"/>
                    <a:stretch>
                      <a:fillRect/>
                    </a:stretch>
                  </pic:blipFill>
                  <pic:spPr>
                    <a:xfrm>
                      <a:off x="0" y="0"/>
                      <a:ext cx="5762438" cy="2875319"/>
                    </a:xfrm>
                    <a:prstGeom prst="rect">
                      <a:avLst/>
                    </a:prstGeom>
                  </pic:spPr>
                </pic:pic>
              </a:graphicData>
            </a:graphic>
          </wp:inline>
        </w:drawing>
      </w:r>
    </w:p>
    <w:p w14:paraId="19A27611"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0898328F"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8</w:t>
      </w:r>
      <w:r w:rsidRPr="00862011">
        <w:rPr>
          <w:rFonts w:ascii="Times New Roman" w:eastAsia="Times New Roman" w:hAnsi="Times New Roman" w:cs="Times New Roman"/>
          <w:color w:val="000000"/>
          <w:sz w:val="24"/>
          <w:szCs w:val="24"/>
          <w:lang w:val="sr-Cyrl-RS"/>
        </w:rPr>
        <w:t xml:space="preserve">. </w:t>
      </w:r>
      <w:bookmarkStart w:id="7" w:name="_Hlk192021480"/>
      <w:r w:rsidRPr="00862011">
        <w:rPr>
          <w:rFonts w:ascii="Times New Roman" w:eastAsia="Times New Roman" w:hAnsi="Times New Roman" w:cs="Times New Roman"/>
          <w:color w:val="000000"/>
          <w:sz w:val="24"/>
          <w:szCs w:val="24"/>
          <w:lang w:val="sr-Cyrl-RS"/>
        </w:rPr>
        <w:t>Дистрибуција одговора испитаника о информисаности запослених о раду Факултета</w:t>
      </w:r>
    </w:p>
    <w:bookmarkEnd w:id="7"/>
    <w:p w14:paraId="51D85D42" w14:textId="77777777" w:rsidR="004F2F22" w:rsidRPr="004F2F22" w:rsidRDefault="004F2F22" w:rsidP="004F2F22">
      <w:pPr>
        <w:pBdr>
          <w:top w:val="nil"/>
          <w:left w:val="nil"/>
          <w:bottom w:val="nil"/>
          <w:right w:val="nil"/>
          <w:between w:val="nil"/>
        </w:pBdr>
        <w:tabs>
          <w:tab w:val="left" w:pos="-270"/>
        </w:tabs>
        <w:spacing w:after="0" w:line="278" w:lineRule="auto"/>
        <w:jc w:val="both"/>
        <w:rPr>
          <w:rFonts w:ascii="Times New Roman" w:eastAsia="Times New Roman" w:hAnsi="Times New Roman" w:cs="Times New Roman"/>
          <w:color w:val="000000"/>
          <w:sz w:val="24"/>
          <w:szCs w:val="24"/>
          <w:lang w:val="sr-Cyrl-RS"/>
        </w:rPr>
      </w:pPr>
    </w:p>
    <w:p w14:paraId="747E877D" w14:textId="0FCAA38B" w:rsidR="004F2F22" w:rsidRPr="004F2F22" w:rsidRDefault="008268D1"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6BF0BBF9" wp14:editId="000646F3">
            <wp:extent cx="5709558" cy="2873375"/>
            <wp:effectExtent l="0" t="0" r="571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5"/>
                    <a:stretch>
                      <a:fillRect/>
                    </a:stretch>
                  </pic:blipFill>
                  <pic:spPr>
                    <a:xfrm>
                      <a:off x="0" y="0"/>
                      <a:ext cx="5713937" cy="2875579"/>
                    </a:xfrm>
                    <a:prstGeom prst="rect">
                      <a:avLst/>
                    </a:prstGeom>
                  </pic:spPr>
                </pic:pic>
              </a:graphicData>
            </a:graphic>
          </wp:inline>
        </w:drawing>
      </w:r>
    </w:p>
    <w:p w14:paraId="3520B06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21D6D1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9</w:t>
      </w:r>
      <w:r w:rsidRPr="004F2F22">
        <w:rPr>
          <w:rFonts w:ascii="Times New Roman" w:eastAsia="Times New Roman" w:hAnsi="Times New Roman" w:cs="Times New Roman"/>
          <w:color w:val="000000"/>
          <w:sz w:val="24"/>
          <w:szCs w:val="24"/>
          <w:lang w:val="sr-Cyrl-RS"/>
        </w:rPr>
        <w:t xml:space="preserve">. Дистрибуција одговора испитаника о задовољству </w:t>
      </w:r>
      <w:bookmarkStart w:id="8" w:name="_Hlk192021651"/>
      <w:r w:rsidRPr="004F2F22">
        <w:rPr>
          <w:rFonts w:ascii="Times New Roman" w:eastAsia="Times New Roman" w:hAnsi="Times New Roman" w:cs="Times New Roman"/>
          <w:color w:val="000000"/>
          <w:sz w:val="24"/>
          <w:szCs w:val="24"/>
          <w:lang w:val="sr-Cyrl-RS"/>
        </w:rPr>
        <w:t>промовисања рада Факултета</w:t>
      </w:r>
      <w:bookmarkEnd w:id="8"/>
    </w:p>
    <w:p w14:paraId="7DEDD760"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86C728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6372EAED" w14:textId="77777777"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p>
    <w:p w14:paraId="4AAB7B49" w14:textId="570D6C72" w:rsidR="004F2F22" w:rsidRPr="004F2F22" w:rsidRDefault="006D0612" w:rsidP="004F2F22">
      <w:pPr>
        <w:spacing w:after="0"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noProof/>
          <w:sz w:val="24"/>
          <w:szCs w:val="24"/>
          <w:lang w:val="sr-Cyrl-RS"/>
        </w:rPr>
        <w:lastRenderedPageBreak/>
        <w:drawing>
          <wp:inline distT="0" distB="0" distL="0" distR="0" wp14:anchorId="7ED9541A" wp14:editId="0590782F">
            <wp:extent cx="5758815" cy="3293110"/>
            <wp:effectExtent l="0" t="0" r="0" b="2540"/>
            <wp:docPr id="2093273582"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8815" cy="3293110"/>
                    </a:xfrm>
                    <a:prstGeom prst="rect">
                      <a:avLst/>
                    </a:prstGeom>
                    <a:noFill/>
                    <a:ln>
                      <a:noFill/>
                    </a:ln>
                  </pic:spPr>
                </pic:pic>
              </a:graphicData>
            </a:graphic>
          </wp:inline>
        </w:drawing>
      </w:r>
    </w:p>
    <w:p w14:paraId="2FA57CA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AAC0A66" w14:textId="77777777"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10</w:t>
      </w:r>
      <w:r w:rsidRPr="00862011">
        <w:rPr>
          <w:rFonts w:ascii="Times New Roman" w:eastAsia="Times New Roman" w:hAnsi="Times New Roman" w:cs="Times New Roman"/>
          <w:color w:val="000000"/>
          <w:sz w:val="24"/>
          <w:szCs w:val="24"/>
          <w:lang w:val="sr-Cyrl-RS"/>
        </w:rPr>
        <w:t xml:space="preserve">. Дистрибуција одговора испитаника </w:t>
      </w:r>
      <w:bookmarkStart w:id="9" w:name="_Hlk192021795"/>
      <w:r w:rsidRPr="00862011">
        <w:rPr>
          <w:rFonts w:ascii="Times New Roman" w:eastAsia="Times New Roman" w:hAnsi="Times New Roman" w:cs="Times New Roman"/>
          <w:color w:val="000000"/>
          <w:sz w:val="24"/>
          <w:szCs w:val="24"/>
          <w:lang w:val="sr-Cyrl-RS"/>
        </w:rPr>
        <w:t>о задовољству обезбеђивања правног оквира за несметано функционисање Факултета</w:t>
      </w:r>
    </w:p>
    <w:bookmarkEnd w:id="9"/>
    <w:p w14:paraId="3517F54C" w14:textId="77777777" w:rsidR="004F2F22" w:rsidRPr="004F2F22" w:rsidRDefault="004F2F22" w:rsidP="004F2F22">
      <w:pPr>
        <w:pBdr>
          <w:top w:val="nil"/>
          <w:left w:val="nil"/>
          <w:bottom w:val="nil"/>
          <w:right w:val="nil"/>
          <w:between w:val="nil"/>
        </w:pBdr>
        <w:tabs>
          <w:tab w:val="left" w:pos="0"/>
        </w:tabs>
        <w:spacing w:after="0" w:line="278" w:lineRule="auto"/>
        <w:rPr>
          <w:rFonts w:ascii="Times New Roman" w:eastAsia="Times New Roman" w:hAnsi="Times New Roman" w:cs="Times New Roman"/>
          <w:color w:val="000000"/>
          <w:sz w:val="24"/>
          <w:szCs w:val="24"/>
          <w:lang w:val="sr-Cyrl-RS"/>
        </w:rPr>
      </w:pPr>
    </w:p>
    <w:p w14:paraId="732A4364" w14:textId="77777777" w:rsidR="004F2F22" w:rsidRPr="004F2F22" w:rsidRDefault="004F2F22" w:rsidP="004F2F22">
      <w:pPr>
        <w:pBdr>
          <w:top w:val="nil"/>
          <w:left w:val="nil"/>
          <w:bottom w:val="nil"/>
          <w:right w:val="nil"/>
          <w:between w:val="nil"/>
        </w:pBdr>
        <w:tabs>
          <w:tab w:val="left" w:pos="360"/>
        </w:tabs>
        <w:spacing w:after="0" w:line="278" w:lineRule="auto"/>
        <w:rPr>
          <w:rFonts w:ascii="Times New Roman" w:eastAsia="Times New Roman" w:hAnsi="Times New Roman" w:cs="Times New Roman"/>
          <w:color w:val="000000"/>
          <w:sz w:val="24"/>
          <w:szCs w:val="24"/>
          <w:lang w:val="sr-Cyrl-RS"/>
        </w:rPr>
      </w:pPr>
    </w:p>
    <w:p w14:paraId="37684AEA" w14:textId="165AEAF1" w:rsidR="004F2F22" w:rsidRPr="004F2F22" w:rsidRDefault="006D0612" w:rsidP="004F2F22">
      <w:pPr>
        <w:pBdr>
          <w:top w:val="nil"/>
          <w:left w:val="nil"/>
          <w:bottom w:val="nil"/>
          <w:right w:val="nil"/>
          <w:between w:val="nil"/>
        </w:pBdr>
        <w:tabs>
          <w:tab w:val="left" w:pos="360"/>
        </w:tabs>
        <w:spacing w:after="120" w:line="278" w:lineRule="auto"/>
        <w:rPr>
          <w:rFonts w:ascii="Times New Roman" w:eastAsia="Times New Roman" w:hAnsi="Times New Roman" w:cs="Times New Roman"/>
          <w:color w:val="000000"/>
          <w:sz w:val="24"/>
          <w:szCs w:val="24"/>
          <w:lang w:val="sr-Cyrl-RS"/>
        </w:rPr>
      </w:pPr>
      <w:r>
        <w:rPr>
          <w:noProof/>
        </w:rPr>
        <w:drawing>
          <wp:inline distT="0" distB="0" distL="0" distR="0" wp14:anchorId="38F3EA8E" wp14:editId="37344B1F">
            <wp:extent cx="5720443" cy="287337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7"/>
                    <a:stretch>
                      <a:fillRect/>
                    </a:stretch>
                  </pic:blipFill>
                  <pic:spPr>
                    <a:xfrm>
                      <a:off x="0" y="0"/>
                      <a:ext cx="5721927" cy="2874120"/>
                    </a:xfrm>
                    <a:prstGeom prst="rect">
                      <a:avLst/>
                    </a:prstGeom>
                  </pic:spPr>
                </pic:pic>
              </a:graphicData>
            </a:graphic>
          </wp:inline>
        </w:drawing>
      </w:r>
    </w:p>
    <w:p w14:paraId="370EC8F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D3FF93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11</w:t>
      </w:r>
      <w:r w:rsidRPr="004F2F22">
        <w:rPr>
          <w:rFonts w:ascii="Times New Roman" w:eastAsia="Times New Roman" w:hAnsi="Times New Roman" w:cs="Times New Roman"/>
          <w:color w:val="000000"/>
          <w:sz w:val="24"/>
          <w:szCs w:val="24"/>
          <w:lang w:val="sr-Cyrl-RS"/>
        </w:rPr>
        <w:t xml:space="preserve">. Дистрибуција одговора испитаника </w:t>
      </w:r>
      <w:bookmarkStart w:id="10" w:name="_Hlk192021966"/>
      <w:r w:rsidRPr="004F2F22">
        <w:rPr>
          <w:rFonts w:ascii="Times New Roman" w:eastAsia="Times New Roman" w:hAnsi="Times New Roman" w:cs="Times New Roman"/>
          <w:color w:val="000000"/>
          <w:sz w:val="24"/>
          <w:szCs w:val="24"/>
          <w:lang w:val="sr-Cyrl-RS"/>
        </w:rPr>
        <w:t>о задовољству рационалним управљањем расположивим ресурсима Факултета</w:t>
      </w:r>
      <w:bookmarkEnd w:id="10"/>
    </w:p>
    <w:p w14:paraId="2A4915F1"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50DB794B" w14:textId="77777777" w:rsidR="004F2F22" w:rsidRPr="004F2F22" w:rsidRDefault="004F2F22" w:rsidP="004F2F22">
      <w:pPr>
        <w:pBdr>
          <w:top w:val="nil"/>
          <w:left w:val="nil"/>
          <w:bottom w:val="nil"/>
          <w:right w:val="nil"/>
          <w:between w:val="nil"/>
        </w:pBdr>
        <w:spacing w:after="120"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lastRenderedPageBreak/>
        <w:t xml:space="preserve">У целини посматрано у области која се бавила испитивањем задовољства наставника и сарадника одређеним аспектима рада управе ФАСПЕР-а, најпозитивније </w:t>
      </w:r>
      <w:r w:rsidRPr="00862011">
        <w:rPr>
          <w:rFonts w:ascii="Times New Roman" w:eastAsia="Times New Roman" w:hAnsi="Times New Roman" w:cs="Times New Roman"/>
          <w:color w:val="000000"/>
          <w:sz w:val="24"/>
          <w:szCs w:val="24"/>
          <w:lang w:val="sr-Cyrl-RS"/>
        </w:rPr>
        <w:t>ставове запослени у настави су исказали према: обезбеђивању одговарајућих услова за одржавање наставе и испита, информисању запослених о раду Факултета, информисању о могућностима формалних и садржинских измена студијских програма од стране управе Факултета. Најмање задовољство наставници и сарадници исказали према: условима за научно-истраживачки рад, обезбеђеним финансијским средствима за зараде запослених и за побољшање услова рада.</w:t>
      </w:r>
    </w:p>
    <w:p w14:paraId="0EC91BAC"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4375EC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1" w:name="_Toc189041150"/>
      <w:r w:rsidRPr="004F2F22">
        <w:rPr>
          <w:rFonts w:ascii="Times New Roman" w:eastAsia="Times New Roman" w:hAnsi="Times New Roman" w:cs="Times New Roman"/>
          <w:i/>
          <w:color w:val="000000"/>
          <w:sz w:val="24"/>
          <w:szCs w:val="24"/>
          <w:lang w:val="sr-Cyrl-RS"/>
        </w:rPr>
        <w:t>Задовољство радом одређених органа, служби и центара Факултета</w:t>
      </w:r>
      <w:bookmarkEnd w:id="11"/>
    </w:p>
    <w:p w14:paraId="6B3B5167"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испитано је кроз 17 ставки. На Графиконима (12-29) приказани су резултати наставничког вредновања рада одређених органа, служби и центара Факултета.</w:t>
      </w:r>
    </w:p>
    <w:p w14:paraId="5DAED234" w14:textId="3EDFF66F"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30FDC70F" wp14:editId="09DB622E">
            <wp:extent cx="5709558" cy="2873375"/>
            <wp:effectExtent l="0" t="0" r="5715"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8"/>
                    <a:stretch>
                      <a:fillRect/>
                    </a:stretch>
                  </pic:blipFill>
                  <pic:spPr>
                    <a:xfrm>
                      <a:off x="0" y="0"/>
                      <a:ext cx="5714073" cy="2875647"/>
                    </a:xfrm>
                    <a:prstGeom prst="rect">
                      <a:avLst/>
                    </a:prstGeom>
                  </pic:spPr>
                </pic:pic>
              </a:graphicData>
            </a:graphic>
          </wp:inline>
        </w:drawing>
      </w:r>
    </w:p>
    <w:p w14:paraId="16C3036A"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5266A9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Савета Факултета</w:t>
      </w:r>
      <w:r w:rsidRPr="004F2F22">
        <w:rPr>
          <w:rFonts w:ascii="Times New Roman" w:eastAsia="Times New Roman" w:hAnsi="Times New Roman" w:cs="Times New Roman"/>
          <w:sz w:val="24"/>
          <w:szCs w:val="24"/>
          <w:lang w:val="sr-Cyrl-RS"/>
        </w:rPr>
        <w:t xml:space="preserve"> </w:t>
      </w:r>
    </w:p>
    <w:p w14:paraId="47913685" w14:textId="7BE20543"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28F0D6D3" wp14:editId="409F648F">
            <wp:extent cx="5742215" cy="2873375"/>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9"/>
                    <a:stretch>
                      <a:fillRect/>
                    </a:stretch>
                  </pic:blipFill>
                  <pic:spPr>
                    <a:xfrm>
                      <a:off x="0" y="0"/>
                      <a:ext cx="5744609" cy="2874573"/>
                    </a:xfrm>
                    <a:prstGeom prst="rect">
                      <a:avLst/>
                    </a:prstGeom>
                  </pic:spPr>
                </pic:pic>
              </a:graphicData>
            </a:graphic>
          </wp:inline>
        </w:drawing>
      </w:r>
    </w:p>
    <w:p w14:paraId="28E5753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CEA43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декана Факултета</w:t>
      </w:r>
      <w:r w:rsidRPr="004F2F22">
        <w:rPr>
          <w:rFonts w:ascii="Times New Roman" w:eastAsia="Times New Roman" w:hAnsi="Times New Roman" w:cs="Times New Roman"/>
          <w:sz w:val="24"/>
          <w:szCs w:val="24"/>
          <w:lang w:val="sr-Cyrl-RS"/>
        </w:rPr>
        <w:t xml:space="preserve"> </w:t>
      </w:r>
    </w:p>
    <w:p w14:paraId="637E6E4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45A7324" w14:textId="2B15719F"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70B4A4B8" wp14:editId="38F19800">
            <wp:extent cx="5698672" cy="287337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0"/>
                    <a:stretch>
                      <a:fillRect/>
                    </a:stretch>
                  </pic:blipFill>
                  <pic:spPr>
                    <a:xfrm>
                      <a:off x="0" y="0"/>
                      <a:ext cx="5699140" cy="2873611"/>
                    </a:xfrm>
                    <a:prstGeom prst="rect">
                      <a:avLst/>
                    </a:prstGeom>
                  </pic:spPr>
                </pic:pic>
              </a:graphicData>
            </a:graphic>
          </wp:inline>
        </w:drawing>
      </w:r>
    </w:p>
    <w:p w14:paraId="1CFFE68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03B703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14.</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234D6133" w14:textId="77777777" w:rsidR="004F2F22" w:rsidRPr="004F2F22" w:rsidRDefault="004F2F22" w:rsidP="004F2F22">
      <w:pPr>
        <w:pBdr>
          <w:top w:val="nil"/>
          <w:left w:val="nil"/>
          <w:bottom w:val="nil"/>
          <w:right w:val="nil"/>
          <w:between w:val="nil"/>
        </w:pBdr>
        <w:spacing w:after="0" w:line="278" w:lineRule="auto"/>
        <w:ind w:left="450"/>
        <w:rPr>
          <w:rFonts w:ascii="Times New Roman" w:eastAsia="Times New Roman" w:hAnsi="Times New Roman" w:cs="Times New Roman"/>
          <w:sz w:val="24"/>
          <w:szCs w:val="24"/>
          <w:lang w:val="sr-Cyrl-RS"/>
        </w:rPr>
      </w:pPr>
    </w:p>
    <w:p w14:paraId="6A96AC3B" w14:textId="309C49D6"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76C95980" wp14:editId="2F5853E2">
            <wp:extent cx="5744845" cy="2873375"/>
            <wp:effectExtent l="0" t="0" r="8255"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1"/>
                    <a:stretch>
                      <a:fillRect/>
                    </a:stretch>
                  </pic:blipFill>
                  <pic:spPr>
                    <a:xfrm>
                      <a:off x="0" y="0"/>
                      <a:ext cx="5750751" cy="2876329"/>
                    </a:xfrm>
                    <a:prstGeom prst="rect">
                      <a:avLst/>
                    </a:prstGeom>
                  </pic:spPr>
                </pic:pic>
              </a:graphicData>
            </a:graphic>
          </wp:inline>
        </w:drawing>
      </w:r>
    </w:p>
    <w:p w14:paraId="315A30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C1481C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наставу</w:t>
      </w:r>
    </w:p>
    <w:p w14:paraId="69C30B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A9C280D" w14:textId="47C0E317"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DD4D45B" wp14:editId="1B657D31">
            <wp:extent cx="5780315" cy="2873375"/>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22"/>
                    <a:stretch>
                      <a:fillRect/>
                    </a:stretch>
                  </pic:blipFill>
                  <pic:spPr>
                    <a:xfrm>
                      <a:off x="0" y="0"/>
                      <a:ext cx="5782858" cy="2874639"/>
                    </a:xfrm>
                    <a:prstGeom prst="rect">
                      <a:avLst/>
                    </a:prstGeom>
                  </pic:spPr>
                </pic:pic>
              </a:graphicData>
            </a:graphic>
          </wp:inline>
        </w:drawing>
      </w:r>
    </w:p>
    <w:p w14:paraId="53B967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CAE92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16</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финансије</w:t>
      </w:r>
    </w:p>
    <w:p w14:paraId="255F7BCC"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5B1D19E6" w14:textId="19247602"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26CFF6B5" wp14:editId="1A67B65B">
            <wp:extent cx="5720443" cy="2873375"/>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23"/>
                    <a:stretch>
                      <a:fillRect/>
                    </a:stretch>
                  </pic:blipFill>
                  <pic:spPr>
                    <a:xfrm>
                      <a:off x="0" y="0"/>
                      <a:ext cx="5723144" cy="2874732"/>
                    </a:xfrm>
                    <a:prstGeom prst="rect">
                      <a:avLst/>
                    </a:prstGeom>
                  </pic:spPr>
                </pic:pic>
              </a:graphicData>
            </a:graphic>
          </wp:inline>
        </w:drawing>
      </w:r>
    </w:p>
    <w:p w14:paraId="06776FC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F0752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17</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Факултета</w:t>
      </w:r>
    </w:p>
    <w:p w14:paraId="46E93782"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7C034CEA"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25AAB348" w14:textId="212DAF85"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70B35575" wp14:editId="46A5384D">
            <wp:extent cx="5709558" cy="2873375"/>
            <wp:effectExtent l="0" t="0" r="571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24"/>
                    <a:stretch>
                      <a:fillRect/>
                    </a:stretch>
                  </pic:blipFill>
                  <pic:spPr>
                    <a:xfrm>
                      <a:off x="0" y="0"/>
                      <a:ext cx="5713370" cy="2875294"/>
                    </a:xfrm>
                    <a:prstGeom prst="rect">
                      <a:avLst/>
                    </a:prstGeom>
                  </pic:spPr>
                </pic:pic>
              </a:graphicData>
            </a:graphic>
          </wp:inline>
        </w:drawing>
      </w:r>
    </w:p>
    <w:p w14:paraId="20AC97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848EB6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18</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управника Одељења/Катедре чији сте члан</w:t>
      </w:r>
    </w:p>
    <w:p w14:paraId="407C2E14"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70096AB" w14:textId="4B0FE6B4"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3C1264AD" wp14:editId="611E3C4A">
            <wp:extent cx="5725886" cy="2873375"/>
            <wp:effectExtent l="0" t="0" r="825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5"/>
                    <a:stretch>
                      <a:fillRect/>
                    </a:stretch>
                  </pic:blipFill>
                  <pic:spPr>
                    <a:xfrm>
                      <a:off x="0" y="0"/>
                      <a:ext cx="5727922" cy="2874397"/>
                    </a:xfrm>
                    <a:prstGeom prst="rect">
                      <a:avLst/>
                    </a:prstGeom>
                  </pic:spPr>
                </pic:pic>
              </a:graphicData>
            </a:graphic>
          </wp:inline>
        </w:drawing>
      </w:r>
    </w:p>
    <w:p w14:paraId="6CA1236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CD89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19</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Одељења/Катедре чији сте члан</w:t>
      </w:r>
    </w:p>
    <w:p w14:paraId="1D5CA38E"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05FB42D9" w14:textId="34D9748F"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5595CBB" wp14:editId="7A09B557">
            <wp:extent cx="5693229" cy="2873375"/>
            <wp:effectExtent l="0" t="0" r="3175"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26"/>
                    <a:stretch>
                      <a:fillRect/>
                    </a:stretch>
                  </pic:blipFill>
                  <pic:spPr>
                    <a:xfrm>
                      <a:off x="0" y="0"/>
                      <a:ext cx="5695166" cy="2874353"/>
                    </a:xfrm>
                    <a:prstGeom prst="rect">
                      <a:avLst/>
                    </a:prstGeom>
                  </pic:spPr>
                </pic:pic>
              </a:graphicData>
            </a:graphic>
          </wp:inline>
        </w:drawing>
      </w:r>
    </w:p>
    <w:p w14:paraId="1340448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w:t>
      </w:r>
      <w:bookmarkStart w:id="12" w:name="_Hlk192017492"/>
      <w:r w:rsidRPr="004F2F22">
        <w:rPr>
          <w:rFonts w:ascii="Times New Roman" w:eastAsia="Times New Roman" w:hAnsi="Times New Roman" w:cs="Times New Roman"/>
          <w:sz w:val="20"/>
          <w:szCs w:val="20"/>
          <w:lang w:val="sr-Cyrl-RS"/>
        </w:rPr>
        <w:t xml:space="preserve">нити сам незадовољан/нити сам </w:t>
      </w:r>
      <w:bookmarkEnd w:id="12"/>
      <w:r w:rsidRPr="004F2F22">
        <w:rPr>
          <w:rFonts w:ascii="Times New Roman" w:eastAsia="Times New Roman" w:hAnsi="Times New Roman" w:cs="Times New Roman"/>
          <w:sz w:val="20"/>
          <w:szCs w:val="20"/>
          <w:lang w:val="sr-Cyrl-RS"/>
        </w:rPr>
        <w:t xml:space="preserve">задовољан, 4 – задовољан/на, 5 – веома сам задовољан/на; </w:t>
      </w:r>
    </w:p>
    <w:p w14:paraId="239152F2"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w:t>
      </w:r>
      <w:r w:rsidRPr="00862011">
        <w:rPr>
          <w:rFonts w:ascii="Times New Roman" w:eastAsia="Times New Roman" w:hAnsi="Times New Roman" w:cs="Times New Roman"/>
          <w:color w:val="202124"/>
          <w:sz w:val="24"/>
          <w:szCs w:val="24"/>
          <w:lang w:val="sr-Cyrl-RS"/>
        </w:rPr>
        <w:t>Службе за организацију наставе и студентска питања</w:t>
      </w:r>
    </w:p>
    <w:p w14:paraId="1927E356"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A49106B" w14:textId="0770F5FF"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1399FEF9" wp14:editId="6C95D970">
            <wp:extent cx="5753100" cy="2873375"/>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27"/>
                    <a:stretch>
                      <a:fillRect/>
                    </a:stretch>
                  </pic:blipFill>
                  <pic:spPr>
                    <a:xfrm>
                      <a:off x="0" y="0"/>
                      <a:ext cx="5755369" cy="2874508"/>
                    </a:xfrm>
                    <a:prstGeom prst="rect">
                      <a:avLst/>
                    </a:prstGeom>
                  </pic:spPr>
                </pic:pic>
              </a:graphicData>
            </a:graphic>
          </wp:inline>
        </w:drawing>
      </w:r>
    </w:p>
    <w:p w14:paraId="500798D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E800E6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21</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правне, кадровске и административне послове</w:t>
      </w:r>
    </w:p>
    <w:p w14:paraId="21B5877F"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4C1BD333" w14:textId="46B9AD40"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5C385B19" wp14:editId="26681FBA">
            <wp:extent cx="5704115" cy="2873375"/>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28"/>
                    <a:stretch>
                      <a:fillRect/>
                    </a:stretch>
                  </pic:blipFill>
                  <pic:spPr>
                    <a:xfrm>
                      <a:off x="0" y="0"/>
                      <a:ext cx="5708438" cy="2875553"/>
                    </a:xfrm>
                    <a:prstGeom prst="rect">
                      <a:avLst/>
                    </a:prstGeom>
                  </pic:spPr>
                </pic:pic>
              </a:graphicData>
            </a:graphic>
          </wp:inline>
        </w:drawing>
      </w:r>
    </w:p>
    <w:p w14:paraId="628230F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9DE4C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библиотеке са читаоницом</w:t>
      </w:r>
    </w:p>
    <w:p w14:paraId="3F5E66B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2397F5D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7C008A3" w14:textId="33C124B5"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13A9F997" wp14:editId="62C196AB">
            <wp:extent cx="5753100" cy="2873375"/>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29"/>
                    <a:stretch>
                      <a:fillRect/>
                    </a:stretch>
                  </pic:blipFill>
                  <pic:spPr>
                    <a:xfrm>
                      <a:off x="0" y="0"/>
                      <a:ext cx="5757528" cy="2875587"/>
                    </a:xfrm>
                    <a:prstGeom prst="rect">
                      <a:avLst/>
                    </a:prstGeom>
                  </pic:spPr>
                </pic:pic>
              </a:graphicData>
            </a:graphic>
          </wp:inline>
        </w:drawing>
      </w:r>
    </w:p>
    <w:p w14:paraId="3D181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04B665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финансијско-рачуноводствене послове</w:t>
      </w:r>
    </w:p>
    <w:p w14:paraId="47A2F333"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5158B734" w14:textId="24686E10"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55532D69" wp14:editId="28A8DB97">
            <wp:extent cx="5731329" cy="2873375"/>
            <wp:effectExtent l="0" t="0" r="3175"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30"/>
                    <a:stretch>
                      <a:fillRect/>
                    </a:stretch>
                  </pic:blipFill>
                  <pic:spPr>
                    <a:xfrm>
                      <a:off x="0" y="0"/>
                      <a:ext cx="5733015" cy="2874220"/>
                    </a:xfrm>
                    <a:prstGeom prst="rect">
                      <a:avLst/>
                    </a:prstGeom>
                  </pic:spPr>
                </pic:pic>
              </a:graphicData>
            </a:graphic>
          </wp:inline>
        </w:drawing>
      </w:r>
    </w:p>
    <w:p w14:paraId="5379314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B63BC5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24</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ИТ послове</w:t>
      </w:r>
    </w:p>
    <w:p w14:paraId="6C3D501C"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73741C7" w14:textId="75831A84"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419D355C" wp14:editId="7FC93DCE">
            <wp:extent cx="5742215" cy="2873375"/>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31"/>
                    <a:stretch>
                      <a:fillRect/>
                    </a:stretch>
                  </pic:blipFill>
                  <pic:spPr>
                    <a:xfrm>
                      <a:off x="0" y="0"/>
                      <a:ext cx="5743783" cy="2874160"/>
                    </a:xfrm>
                    <a:prstGeom prst="rect">
                      <a:avLst/>
                    </a:prstGeom>
                  </pic:spPr>
                </pic:pic>
              </a:graphicData>
            </a:graphic>
          </wp:inline>
        </w:drawing>
      </w:r>
    </w:p>
    <w:p w14:paraId="6DE32F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FA81AF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опште послове</w:t>
      </w:r>
    </w:p>
    <w:p w14:paraId="2F206FE5"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A717412" w14:textId="4C59BB24"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296D3B7B" wp14:editId="138FBABE">
            <wp:extent cx="5720443" cy="2873375"/>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32"/>
                    <a:stretch>
                      <a:fillRect/>
                    </a:stretch>
                  </pic:blipFill>
                  <pic:spPr>
                    <a:xfrm>
                      <a:off x="0" y="0"/>
                      <a:ext cx="5724699" cy="2875513"/>
                    </a:xfrm>
                    <a:prstGeom prst="rect">
                      <a:avLst/>
                    </a:prstGeom>
                  </pic:spPr>
                </pic:pic>
              </a:graphicData>
            </a:graphic>
          </wp:inline>
        </w:drawing>
      </w:r>
    </w:p>
    <w:p w14:paraId="3D7E7B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5F65B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26</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Издавачког центра</w:t>
      </w:r>
    </w:p>
    <w:p w14:paraId="3ECD46C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64218727" w14:textId="1C5087C1"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5874B108" wp14:editId="096DD75E">
            <wp:extent cx="5709558" cy="2873375"/>
            <wp:effectExtent l="0" t="0" r="571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33"/>
                    <a:stretch>
                      <a:fillRect/>
                    </a:stretch>
                  </pic:blipFill>
                  <pic:spPr>
                    <a:xfrm>
                      <a:off x="0" y="0"/>
                      <a:ext cx="5714606" cy="2875916"/>
                    </a:xfrm>
                    <a:prstGeom prst="rect">
                      <a:avLst/>
                    </a:prstGeom>
                  </pic:spPr>
                </pic:pic>
              </a:graphicData>
            </a:graphic>
          </wp:inline>
        </w:drawing>
      </w:r>
    </w:p>
    <w:p w14:paraId="754ABFD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FAF027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07FF254B"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62466458" w14:textId="0FC20B74"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223E13B8" wp14:editId="4A9509AC">
            <wp:extent cx="5731329" cy="2873375"/>
            <wp:effectExtent l="0" t="0" r="3175"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34"/>
                    <a:stretch>
                      <a:fillRect/>
                    </a:stretch>
                  </pic:blipFill>
                  <pic:spPr>
                    <a:xfrm>
                      <a:off x="0" y="0"/>
                      <a:ext cx="5734313" cy="2874871"/>
                    </a:xfrm>
                    <a:prstGeom prst="rect">
                      <a:avLst/>
                    </a:prstGeom>
                  </pic:spPr>
                </pic:pic>
              </a:graphicData>
            </a:graphic>
          </wp:inline>
        </w:drawing>
      </w:r>
    </w:p>
    <w:p w14:paraId="418463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EE4564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68CFA34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B8F7A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3016F00"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90C28B7" w14:textId="3FE7B673" w:rsidR="004F2F22" w:rsidRPr="004F2F22" w:rsidRDefault="006D0612"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374F265B" wp14:editId="404816E6">
            <wp:extent cx="5742215" cy="2873375"/>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35"/>
                    <a:stretch>
                      <a:fillRect/>
                    </a:stretch>
                  </pic:blipFill>
                  <pic:spPr>
                    <a:xfrm>
                      <a:off x="0" y="0"/>
                      <a:ext cx="5745361" cy="2874949"/>
                    </a:xfrm>
                    <a:prstGeom prst="rect">
                      <a:avLst/>
                    </a:prstGeom>
                  </pic:spPr>
                </pic:pic>
              </a:graphicData>
            </a:graphic>
          </wp:inline>
        </w:drawing>
      </w:r>
    </w:p>
    <w:p w14:paraId="6282F8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57E88E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725721E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3BD14F5"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упитника која је испитивала 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резултати показују да је већина наставника/сарадника задовољна или веома задовољна радом деканата - најпозитивније су оцењени рад продекан за науку и продекана за наставу, док је најмање позитивно оцењен рад секретара Факултета. Наставници/сарадници су умерено позитивно оценили рад служби Факултета, при чему је најпозитивније оцењен рад Службе за финансијско-рачуноводствене послове а умерено позитивно рад Службе за организацију наставе и студентска питања. На питања о задовољству радом центара ФАСПЕР-а, наставници су најзадовољнији радом Издавачког центра Факултета, док су мишљења о раду Центра за саветодавни испитаника била подељена.</w:t>
      </w:r>
    </w:p>
    <w:p w14:paraId="57D9B3B9"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5D0AD4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3" w:name="_Toc189041151"/>
      <w:r w:rsidRPr="004F2F22">
        <w:rPr>
          <w:rFonts w:ascii="Times New Roman" w:eastAsia="Times New Roman" w:hAnsi="Times New Roman" w:cs="Times New Roman"/>
          <w:i/>
          <w:color w:val="000000"/>
          <w:sz w:val="24"/>
          <w:szCs w:val="24"/>
          <w:lang w:val="sr-Cyrl-RS"/>
        </w:rPr>
        <w:t>Задовољство условима рада на Факултету</w:t>
      </w:r>
      <w:bookmarkEnd w:id="13"/>
    </w:p>
    <w:p w14:paraId="41954ECB" w14:textId="77777777"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условима рада на Факултету за специјалну едукацију и рехабилитацију – Универзитета у Београду испитано је кроз одговоре запослених на седам питања. Наредни Графикони (30-36) приказују резултате евалуације услова рада од стране наставног особља.</w:t>
      </w:r>
    </w:p>
    <w:p w14:paraId="17FCAA33" w14:textId="56600BB0" w:rsidR="004F2F22" w:rsidRPr="004F2F22" w:rsidRDefault="006D061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3DAD393A" wp14:editId="2B80C19D">
            <wp:extent cx="5720443" cy="287337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36"/>
                    <a:stretch>
                      <a:fillRect/>
                    </a:stretch>
                  </pic:blipFill>
                  <pic:spPr>
                    <a:xfrm>
                      <a:off x="0" y="0"/>
                      <a:ext cx="5723948" cy="2875136"/>
                    </a:xfrm>
                    <a:prstGeom prst="rect">
                      <a:avLst/>
                    </a:prstGeom>
                  </pic:spPr>
                </pic:pic>
              </a:graphicData>
            </a:graphic>
          </wp:inline>
        </w:drawing>
      </w:r>
    </w:p>
    <w:p w14:paraId="531A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C951C54"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 рада</w:t>
      </w:r>
    </w:p>
    <w:p w14:paraId="6F6C8D11" w14:textId="77777777" w:rsidR="004F2F22" w:rsidRPr="004F2F22" w:rsidRDefault="004F2F22" w:rsidP="004F2F22">
      <w:pPr>
        <w:pBdr>
          <w:top w:val="nil"/>
          <w:left w:val="nil"/>
          <w:bottom w:val="nil"/>
          <w:right w:val="nil"/>
          <w:between w:val="nil"/>
        </w:pBdr>
        <w:spacing w:after="0" w:line="278" w:lineRule="auto"/>
        <w:ind w:left="450"/>
        <w:jc w:val="both"/>
        <w:rPr>
          <w:rFonts w:ascii="Times New Roman" w:eastAsia="Times New Roman" w:hAnsi="Times New Roman" w:cs="Times New Roman"/>
          <w:i/>
          <w:color w:val="000000"/>
          <w:sz w:val="24"/>
          <w:szCs w:val="24"/>
          <w:lang w:val="sr-Cyrl-RS"/>
        </w:rPr>
      </w:pPr>
    </w:p>
    <w:p w14:paraId="326CBB1D" w14:textId="2390C43F" w:rsidR="004F2F22" w:rsidRPr="004F2F22" w:rsidRDefault="00746254"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03C575BD" wp14:editId="765B932C">
            <wp:extent cx="5742215" cy="2873375"/>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37"/>
                    <a:stretch>
                      <a:fillRect/>
                    </a:stretch>
                  </pic:blipFill>
                  <pic:spPr>
                    <a:xfrm>
                      <a:off x="0" y="0"/>
                      <a:ext cx="5744054" cy="2874295"/>
                    </a:xfrm>
                    <a:prstGeom prst="rect">
                      <a:avLst/>
                    </a:prstGeom>
                  </pic:spPr>
                </pic:pic>
              </a:graphicData>
            </a:graphic>
          </wp:inline>
        </w:drawing>
      </w:r>
    </w:p>
    <w:p w14:paraId="10531DC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A37C1" w14:textId="77777777" w:rsidR="004F2F22" w:rsidRPr="004F2F22" w:rsidRDefault="004F2F22" w:rsidP="004F2F22">
      <w:pPr>
        <w:spacing w:after="120" w:line="278" w:lineRule="auto"/>
        <w:ind w:left="1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слушаоница</w:t>
      </w:r>
    </w:p>
    <w:p w14:paraId="2029C68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7DB0D8BD" w14:textId="334137D2"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680730E1" wp14:editId="19689E33">
            <wp:extent cx="5780315" cy="287337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38"/>
                    <a:stretch>
                      <a:fillRect/>
                    </a:stretch>
                  </pic:blipFill>
                  <pic:spPr>
                    <a:xfrm>
                      <a:off x="0" y="0"/>
                      <a:ext cx="5783174" cy="2874796"/>
                    </a:xfrm>
                    <a:prstGeom prst="rect">
                      <a:avLst/>
                    </a:prstGeom>
                  </pic:spPr>
                </pic:pic>
              </a:graphicData>
            </a:graphic>
          </wp:inline>
        </w:drawing>
      </w:r>
    </w:p>
    <w:p w14:paraId="0477CC5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E7CF7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слушаоница</w:t>
      </w:r>
    </w:p>
    <w:p w14:paraId="120E2315" w14:textId="77777777" w:rsidR="004F2F22" w:rsidRPr="004F2F22" w:rsidRDefault="004F2F22" w:rsidP="004F2F22">
      <w:pPr>
        <w:pBdr>
          <w:top w:val="nil"/>
          <w:left w:val="nil"/>
          <w:bottom w:val="nil"/>
          <w:right w:val="nil"/>
          <w:between w:val="nil"/>
        </w:pBdr>
        <w:spacing w:line="278" w:lineRule="auto"/>
        <w:jc w:val="both"/>
        <w:rPr>
          <w:rFonts w:ascii="Times New Roman" w:eastAsia="Times New Roman" w:hAnsi="Times New Roman" w:cs="Times New Roman"/>
          <w:color w:val="000000"/>
          <w:sz w:val="24"/>
          <w:szCs w:val="24"/>
          <w:lang w:val="sr-Cyrl-RS"/>
        </w:rPr>
      </w:pPr>
    </w:p>
    <w:p w14:paraId="436487DD" w14:textId="24B7EECC"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3F50DA9B" wp14:editId="7799E1F7">
            <wp:extent cx="5715000" cy="2873375"/>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39"/>
                    <a:stretch>
                      <a:fillRect/>
                    </a:stretch>
                  </pic:blipFill>
                  <pic:spPr>
                    <a:xfrm>
                      <a:off x="0" y="0"/>
                      <a:ext cx="5717875" cy="2874820"/>
                    </a:xfrm>
                    <a:prstGeom prst="rect">
                      <a:avLst/>
                    </a:prstGeom>
                  </pic:spPr>
                </pic:pic>
              </a:graphicData>
            </a:graphic>
          </wp:inline>
        </w:drawing>
      </w:r>
    </w:p>
    <w:p w14:paraId="02BD12B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83996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слушаоницама/кабинетима</w:t>
      </w:r>
    </w:p>
    <w:p w14:paraId="15A0AA4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FB08C67" w14:textId="2C203FB2"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6C386AD9" wp14:editId="43E10C0C">
            <wp:extent cx="5731329" cy="2873375"/>
            <wp:effectExtent l="0" t="0" r="3175" b="31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0"/>
                    <a:stretch>
                      <a:fillRect/>
                    </a:stretch>
                  </pic:blipFill>
                  <pic:spPr>
                    <a:xfrm>
                      <a:off x="0" y="0"/>
                      <a:ext cx="5734431" cy="2874930"/>
                    </a:xfrm>
                    <a:prstGeom prst="rect">
                      <a:avLst/>
                    </a:prstGeom>
                  </pic:spPr>
                </pic:pic>
              </a:graphicData>
            </a:graphic>
          </wp:inline>
        </w:drawing>
      </w:r>
    </w:p>
    <w:p w14:paraId="430730D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EAB29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слушаоница</w:t>
      </w:r>
    </w:p>
    <w:p w14:paraId="17D2A4C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07071552" w14:textId="2F3B2923"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0BA5EDF9" wp14:editId="716853E6">
            <wp:extent cx="5693229" cy="2873375"/>
            <wp:effectExtent l="0" t="0" r="3175"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41"/>
                    <a:stretch>
                      <a:fillRect/>
                    </a:stretch>
                  </pic:blipFill>
                  <pic:spPr>
                    <a:xfrm>
                      <a:off x="0" y="0"/>
                      <a:ext cx="5695550" cy="2874547"/>
                    </a:xfrm>
                    <a:prstGeom prst="rect">
                      <a:avLst/>
                    </a:prstGeom>
                  </pic:spPr>
                </pic:pic>
              </a:graphicData>
            </a:graphic>
          </wp:inline>
        </w:drawing>
      </w:r>
    </w:p>
    <w:p w14:paraId="35C9AD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1C6D9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заједничких просторија (кабинета)</w:t>
      </w:r>
    </w:p>
    <w:p w14:paraId="7EA5A3A1" w14:textId="77777777" w:rsidR="004F2F22" w:rsidRPr="004F2F22" w:rsidRDefault="004F2F22" w:rsidP="004F2F22">
      <w:pPr>
        <w:spacing w:line="278" w:lineRule="auto"/>
        <w:rPr>
          <w:rFonts w:ascii="Aptos" w:eastAsia="Aptos" w:hAnsi="Aptos" w:cs="Aptos"/>
          <w:sz w:val="24"/>
          <w:szCs w:val="24"/>
          <w:lang w:val="sr-Cyrl-RS"/>
        </w:rPr>
      </w:pPr>
    </w:p>
    <w:p w14:paraId="33834CE7" w14:textId="5548EB3E" w:rsidR="004F2F22" w:rsidRPr="004F2F22" w:rsidRDefault="00746254" w:rsidP="004F2F22">
      <w:pPr>
        <w:spacing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69759C29" wp14:editId="029E2E1B">
            <wp:extent cx="5704115" cy="2873375"/>
            <wp:effectExtent l="0" t="0" r="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42"/>
                    <a:stretch>
                      <a:fillRect/>
                    </a:stretch>
                  </pic:blipFill>
                  <pic:spPr>
                    <a:xfrm>
                      <a:off x="0" y="0"/>
                      <a:ext cx="5707752" cy="2875207"/>
                    </a:xfrm>
                    <a:prstGeom prst="rect">
                      <a:avLst/>
                    </a:prstGeom>
                  </pic:spPr>
                </pic:pic>
              </a:graphicData>
            </a:graphic>
          </wp:inline>
        </w:drawing>
      </w:r>
    </w:p>
    <w:p w14:paraId="4F2A05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A28637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заједничких просторија (кабинета)</w:t>
      </w:r>
    </w:p>
    <w:p w14:paraId="1A7C86C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4A484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br w:type="page"/>
      </w:r>
    </w:p>
    <w:p w14:paraId="5AC354B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lastRenderedPageBreak/>
        <w:t>Задовољство међуљудским односима и оптерећеност обавезама</w:t>
      </w:r>
    </w:p>
    <w:p w14:paraId="12959533" w14:textId="77777777" w:rsidR="004F2F22" w:rsidRPr="004F2F22" w:rsidRDefault="004F2F22" w:rsidP="004F2F22">
      <w:pPr>
        <w:spacing w:line="278" w:lineRule="auto"/>
        <w:ind w:firstLine="720"/>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међуљудским односима и оптерећеност обавезама наставника и сарадника на Факултету за специјалну едукацију и рехабилитацију – Универзитета у Београду испитано је кроз одговоре на пет питања. На Графиконима (37-41) приказани су резултати евалуације.</w:t>
      </w:r>
    </w:p>
    <w:p w14:paraId="0F897928"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27F9ACC7" w14:textId="0B3A0C05" w:rsidR="004F2F22" w:rsidRPr="004F2F22" w:rsidRDefault="00746254"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CEBC819" wp14:editId="17F56AFB">
            <wp:extent cx="5753100" cy="28733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43"/>
                    <a:stretch>
                      <a:fillRect/>
                    </a:stretch>
                  </pic:blipFill>
                  <pic:spPr>
                    <a:xfrm>
                      <a:off x="0" y="0"/>
                      <a:ext cx="5755027" cy="2874337"/>
                    </a:xfrm>
                    <a:prstGeom prst="rect">
                      <a:avLst/>
                    </a:prstGeom>
                  </pic:spPr>
                </pic:pic>
              </a:graphicData>
            </a:graphic>
          </wp:inline>
        </w:drawing>
      </w:r>
    </w:p>
    <w:p w14:paraId="30661F7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D1010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Одељења/Катедре</w:t>
      </w:r>
    </w:p>
    <w:p w14:paraId="65212E40" w14:textId="770397F7"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5FE9D138" wp14:editId="0DC46167">
            <wp:extent cx="5725886" cy="2873375"/>
            <wp:effectExtent l="0" t="0" r="8255"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44"/>
                    <a:stretch>
                      <a:fillRect/>
                    </a:stretch>
                  </pic:blipFill>
                  <pic:spPr>
                    <a:xfrm>
                      <a:off x="0" y="0"/>
                      <a:ext cx="5727880" cy="2874376"/>
                    </a:xfrm>
                    <a:prstGeom prst="rect">
                      <a:avLst/>
                    </a:prstGeom>
                  </pic:spPr>
                </pic:pic>
              </a:graphicData>
            </a:graphic>
          </wp:inline>
        </w:drawing>
      </w:r>
    </w:p>
    <w:p w14:paraId="44F83CB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3F29A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lastRenderedPageBreak/>
        <w:t>Графикон 38.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других Одељења/Катедре</w:t>
      </w:r>
    </w:p>
    <w:p w14:paraId="4C2DC355" w14:textId="7A17F3EF"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03F61B67" wp14:editId="0EF39834">
            <wp:extent cx="5715000" cy="28733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45"/>
                    <a:stretch>
                      <a:fillRect/>
                    </a:stretch>
                  </pic:blipFill>
                  <pic:spPr>
                    <a:xfrm>
                      <a:off x="0" y="0"/>
                      <a:ext cx="5715561" cy="2873657"/>
                    </a:xfrm>
                    <a:prstGeom prst="rect">
                      <a:avLst/>
                    </a:prstGeom>
                  </pic:spPr>
                </pic:pic>
              </a:graphicData>
            </a:graphic>
          </wp:inline>
        </w:drawing>
      </w:r>
    </w:p>
    <w:p w14:paraId="12AB81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99B21E" w14:textId="6D7A5D03"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ненаставним о</w:t>
      </w:r>
      <w:r w:rsidR="00746254">
        <w:rPr>
          <w:rFonts w:ascii="Times New Roman" w:eastAsia="Times New Roman" w:hAnsi="Times New Roman" w:cs="Times New Roman"/>
          <w:sz w:val="24"/>
          <w:szCs w:val="24"/>
          <w:lang w:val="sr-Cyrl-RS"/>
        </w:rPr>
        <w:t>собљем</w:t>
      </w:r>
    </w:p>
    <w:p w14:paraId="1B53098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A27290" w14:textId="03093BDE" w:rsidR="004F2F22" w:rsidRPr="004F2F22" w:rsidRDefault="00746254"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144A5A2A" wp14:editId="7518A36C">
            <wp:extent cx="5725886" cy="2873375"/>
            <wp:effectExtent l="0" t="0" r="8255"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46"/>
                    <a:stretch>
                      <a:fillRect/>
                    </a:stretch>
                  </pic:blipFill>
                  <pic:spPr>
                    <a:xfrm>
                      <a:off x="0" y="0"/>
                      <a:ext cx="5730034" cy="2875457"/>
                    </a:xfrm>
                    <a:prstGeom prst="rect">
                      <a:avLst/>
                    </a:prstGeom>
                  </pic:spPr>
                </pic:pic>
              </a:graphicData>
            </a:graphic>
          </wp:inline>
        </w:drawing>
      </w:r>
    </w:p>
    <w:p w14:paraId="0211E0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D773B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наставним обавезама</w:t>
      </w:r>
    </w:p>
    <w:p w14:paraId="1E802495" w14:textId="5361A934" w:rsidR="004F2F22" w:rsidRPr="004F2F22" w:rsidRDefault="00746254" w:rsidP="004F2F22">
      <w:pPr>
        <w:spacing w:after="0" w:line="278" w:lineRule="auto"/>
        <w:ind w:left="90"/>
        <w:rPr>
          <w:rFonts w:ascii="Times New Roman" w:eastAsia="Times New Roman" w:hAnsi="Times New Roman" w:cs="Times New Roman"/>
          <w:sz w:val="24"/>
          <w:szCs w:val="24"/>
          <w:lang w:val="sr-Cyrl-RS"/>
        </w:rPr>
      </w:pPr>
      <w:r>
        <w:rPr>
          <w:noProof/>
        </w:rPr>
        <w:lastRenderedPageBreak/>
        <w:drawing>
          <wp:inline distT="0" distB="0" distL="0" distR="0" wp14:anchorId="64A51232" wp14:editId="797436F5">
            <wp:extent cx="5676900" cy="28733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47"/>
                    <a:stretch>
                      <a:fillRect/>
                    </a:stretch>
                  </pic:blipFill>
                  <pic:spPr>
                    <a:xfrm>
                      <a:off x="0" y="0"/>
                      <a:ext cx="5679161" cy="2874519"/>
                    </a:xfrm>
                    <a:prstGeom prst="rect">
                      <a:avLst/>
                    </a:prstGeom>
                  </pic:spPr>
                </pic:pic>
              </a:graphicData>
            </a:graphic>
          </wp:inline>
        </w:drawing>
      </w:r>
    </w:p>
    <w:p w14:paraId="3508297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2B750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ненаставним обавезама</w:t>
      </w:r>
    </w:p>
    <w:p w14:paraId="3F363DC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1EEBDA46"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Наставници и сарадници су исказали највеће задовољство односом са колегама са свог Одељења/Катедре, као и односом са ненаставним особљем. Нешто мање задовољство наставници и сарадници су исказали у односу на оптерећење наставним и ненаставни обавезама.</w:t>
      </w:r>
    </w:p>
    <w:p w14:paraId="59217C0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749F24A0"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4" w:name="_Toc189041152"/>
      <w:r w:rsidRPr="004F2F22">
        <w:rPr>
          <w:rFonts w:ascii="Times New Roman" w:eastAsia="Times New Roman" w:hAnsi="Times New Roman" w:cs="Times New Roman"/>
          <w:b/>
          <w:color w:val="000000"/>
          <w:sz w:val="24"/>
          <w:szCs w:val="24"/>
          <w:lang w:val="sr-Cyrl-RS"/>
        </w:rPr>
        <w:lastRenderedPageBreak/>
        <w:t>Коментари наставног особља</w:t>
      </w:r>
      <w:bookmarkEnd w:id="14"/>
    </w:p>
    <w:p w14:paraId="184D0E6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F2E5E0E" w14:textId="77777777"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На крају Анкете наставницима и сарадницима је остављена могућност да оставе коментар. Табела 1 приказује коментаре наставника/сарадника.</w:t>
      </w:r>
    </w:p>
    <w:p w14:paraId="10DB3AB9" w14:textId="77777777" w:rsidR="004F2F22" w:rsidRPr="004F2F22" w:rsidRDefault="004F2F22" w:rsidP="004F2F22">
      <w:pPr>
        <w:spacing w:line="278" w:lineRule="auto"/>
        <w:jc w:val="both"/>
        <w:rPr>
          <w:rFonts w:ascii="Times New Roman" w:eastAsia="Times New Roman" w:hAnsi="Times New Roman" w:cs="Times New Roman"/>
          <w:color w:val="000000"/>
          <w:sz w:val="24"/>
          <w:szCs w:val="24"/>
          <w:lang w:val="sr-Cyrl-RS"/>
        </w:rPr>
      </w:pPr>
    </w:p>
    <w:p w14:paraId="45687372" w14:textId="77777777" w:rsidR="004F2F22" w:rsidRPr="004F2F22" w:rsidRDefault="004F2F22" w:rsidP="004F2F22">
      <w:pPr>
        <w:spacing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color w:val="000000"/>
          <w:sz w:val="24"/>
          <w:szCs w:val="24"/>
          <w:lang w:val="sr-Cyrl-RS"/>
        </w:rPr>
        <w:t xml:space="preserve">Табела 1. </w:t>
      </w:r>
      <w:r w:rsidRPr="004F2F22">
        <w:rPr>
          <w:rFonts w:ascii="Times New Roman" w:eastAsia="Times New Roman" w:hAnsi="Times New Roman" w:cs="Times New Roman"/>
          <w:i/>
          <w:color w:val="000000"/>
          <w:sz w:val="24"/>
          <w:szCs w:val="24"/>
          <w:lang w:val="sr-Cyrl-RS"/>
        </w:rPr>
        <w:t>Коментари наставника и сарадника</w:t>
      </w:r>
    </w:p>
    <w:tbl>
      <w:tblPr>
        <w:tblStyle w:val="PlainTable21"/>
        <w:tblW w:w="9016" w:type="dxa"/>
        <w:tblLayout w:type="fixed"/>
        <w:tblLook w:val="04A0" w:firstRow="1" w:lastRow="0" w:firstColumn="1" w:lastColumn="0" w:noHBand="0" w:noVBand="1"/>
      </w:tblPr>
      <w:tblGrid>
        <w:gridCol w:w="9016"/>
      </w:tblGrid>
      <w:tr w:rsidR="004F2F22" w:rsidRPr="004F2F22" w14:paraId="4CB62BAD" w14:textId="77777777" w:rsidTr="003971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5321A4A5" w14:textId="1167E9B1" w:rsidR="004F2F22" w:rsidRPr="004F2F22" w:rsidRDefault="00746254" w:rsidP="004F2F22">
            <w:pPr>
              <w:jc w:val="both"/>
              <w:rPr>
                <w:rFonts w:ascii="Times New Roman" w:eastAsia="Times New Roman" w:hAnsi="Times New Roman" w:cs="Times New Roman"/>
                <w:i/>
                <w:color w:val="000000"/>
                <w:lang w:val="sr-Cyrl-RS"/>
              </w:rPr>
            </w:pPr>
            <w:r>
              <w:rPr>
                <w:rFonts w:ascii="Times New Roman" w:eastAsia="Times New Roman" w:hAnsi="Times New Roman" w:cs="Times New Roman"/>
                <w:i/>
                <w:color w:val="000000"/>
                <w:lang w:val="sr-Cyrl-RS"/>
              </w:rPr>
              <w:t>Хвала на анкети</w:t>
            </w:r>
          </w:p>
        </w:tc>
      </w:tr>
      <w:tr w:rsidR="004F2F22" w:rsidRPr="00BA7061" w14:paraId="08BDF339" w14:textId="77777777" w:rsidTr="003971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03B66E9B" w14:textId="7A6D532E" w:rsidR="004F2F22" w:rsidRPr="004F2F22" w:rsidRDefault="004F2F22" w:rsidP="004F2F22">
            <w:pPr>
              <w:jc w:val="both"/>
              <w:rPr>
                <w:rFonts w:ascii="Times New Roman" w:eastAsia="Times New Roman" w:hAnsi="Times New Roman" w:cs="Times New Roman"/>
                <w:i/>
                <w:color w:val="000000"/>
                <w:lang w:val="sr-Cyrl-RS"/>
              </w:rPr>
            </w:pPr>
          </w:p>
        </w:tc>
      </w:tr>
    </w:tbl>
    <w:p w14:paraId="1A008800" w14:textId="47881387" w:rsidR="004F2F22" w:rsidRDefault="004F2F22" w:rsidP="004F2F22">
      <w:pPr>
        <w:spacing w:line="278" w:lineRule="auto"/>
        <w:jc w:val="both"/>
        <w:rPr>
          <w:rFonts w:ascii="Times New Roman" w:eastAsia="Times New Roman" w:hAnsi="Times New Roman" w:cs="Times New Roman"/>
          <w:sz w:val="24"/>
          <w:szCs w:val="24"/>
          <w:lang w:val="sr-Cyrl-RS"/>
        </w:rPr>
      </w:pPr>
    </w:p>
    <w:p w14:paraId="3CBBCAA2" w14:textId="25C3A89E" w:rsidR="00711A4E" w:rsidRDefault="00711A4E" w:rsidP="004F2F22">
      <w:pPr>
        <w:spacing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ab/>
        <w:t xml:space="preserve">У анкети је остављен само један коментар. Садржина коментара не даје информације погодне за дубљу анализу. </w:t>
      </w:r>
    </w:p>
    <w:p w14:paraId="54E3AAA4" w14:textId="77777777" w:rsidR="00711A4E" w:rsidRDefault="00711A4E" w:rsidP="004F2F22">
      <w:pPr>
        <w:spacing w:line="278" w:lineRule="auto"/>
        <w:jc w:val="both"/>
        <w:rPr>
          <w:rFonts w:ascii="Times New Roman" w:eastAsia="Times New Roman" w:hAnsi="Times New Roman" w:cs="Times New Roman"/>
          <w:sz w:val="24"/>
          <w:szCs w:val="24"/>
          <w:lang w:val="sr-Cyrl-RS"/>
        </w:rPr>
      </w:pPr>
    </w:p>
    <w:p w14:paraId="19FA4CF5" w14:textId="0D41DD7D" w:rsidR="00711A4E" w:rsidRPr="00B97876" w:rsidRDefault="00711A4E" w:rsidP="004F2F22">
      <w:pPr>
        <w:spacing w:line="278" w:lineRule="auto"/>
        <w:jc w:val="both"/>
        <w:rPr>
          <w:rFonts w:ascii="Times New Roman" w:eastAsia="Times New Roman" w:hAnsi="Times New Roman" w:cs="Times New Roman"/>
          <w:b/>
          <w:bCs/>
          <w:sz w:val="24"/>
          <w:szCs w:val="24"/>
          <w:lang w:val="sr-Cyrl-RS"/>
        </w:rPr>
      </w:pPr>
      <w:r w:rsidRPr="00B97876">
        <w:rPr>
          <w:rFonts w:ascii="Times New Roman" w:eastAsia="Times New Roman" w:hAnsi="Times New Roman" w:cs="Times New Roman"/>
          <w:b/>
          <w:bCs/>
          <w:sz w:val="24"/>
          <w:szCs w:val="24"/>
          <w:lang w:val="sr-Cyrl-RS"/>
        </w:rPr>
        <w:t xml:space="preserve">Закључак </w:t>
      </w:r>
    </w:p>
    <w:p w14:paraId="207F0F75" w14:textId="44AA5EC8" w:rsidR="00711A4E" w:rsidRPr="00711A4E" w:rsidRDefault="00711A4E" w:rsidP="00B97876">
      <w:pPr>
        <w:spacing w:line="278" w:lineRule="auto"/>
        <w:ind w:firstLine="708"/>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sz w:val="24"/>
          <w:szCs w:val="24"/>
          <w:lang w:val="sr-Cyrl-RS"/>
        </w:rPr>
        <w:t xml:space="preserve">Укупно 20 наставника испунило је анкету. Анализирано је више аспеката функционисања Факултета – од услова за наставу и научноистраживачки рад, преко финансијских ресурса и кадровске подршке, до квалитета сарадње и правне подршке. На скали од 0 до 5, већина просечних оцена кретала се у интервалу од 2,5 до 3,8, што указује на </w:t>
      </w:r>
      <w:r w:rsidRPr="00711A4E">
        <w:rPr>
          <w:rFonts w:ascii="Times New Roman" w:eastAsia="Times New Roman" w:hAnsi="Times New Roman" w:cs="Times New Roman"/>
          <w:b/>
          <w:bCs/>
          <w:sz w:val="24"/>
          <w:szCs w:val="24"/>
          <w:lang w:val="sr-Cyrl-RS"/>
        </w:rPr>
        <w:t>умерено незадовољство до благ</w:t>
      </w:r>
      <w:r w:rsidR="00B97876">
        <w:rPr>
          <w:rFonts w:ascii="Times New Roman" w:eastAsia="Times New Roman" w:hAnsi="Times New Roman" w:cs="Times New Roman"/>
          <w:b/>
          <w:bCs/>
          <w:sz w:val="24"/>
          <w:szCs w:val="24"/>
          <w:lang w:val="sr-Cyrl-RS"/>
        </w:rPr>
        <w:t>ог задовољства</w:t>
      </w:r>
      <w:r w:rsidRPr="00711A4E">
        <w:rPr>
          <w:rFonts w:ascii="Times New Roman" w:eastAsia="Times New Roman" w:hAnsi="Times New Roman" w:cs="Times New Roman"/>
          <w:sz w:val="24"/>
          <w:szCs w:val="24"/>
          <w:lang w:val="sr-Cyrl-RS"/>
        </w:rPr>
        <w:t>.</w:t>
      </w:r>
    </w:p>
    <w:p w14:paraId="4580B4C0" w14:textId="77777777" w:rsidR="00711A4E" w:rsidRPr="00711A4E" w:rsidRDefault="00000000" w:rsidP="00711A4E">
      <w:pPr>
        <w:spacing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279397EE">
          <v:rect id="_x0000_i1025" style="width:0;height:1.5pt" o:hralign="center" o:hrstd="t" o:hr="t" fillcolor="#a0a0a0" stroked="f"/>
        </w:pict>
      </w:r>
    </w:p>
    <w:p w14:paraId="75A2FAE5" w14:textId="77777777" w:rsidR="00711A4E" w:rsidRPr="00711A4E" w:rsidRDefault="00711A4E" w:rsidP="00711A4E">
      <w:pPr>
        <w:spacing w:line="278" w:lineRule="auto"/>
        <w:jc w:val="both"/>
        <w:rPr>
          <w:rFonts w:ascii="Times New Roman" w:eastAsia="Times New Roman" w:hAnsi="Times New Roman" w:cs="Times New Roman"/>
          <w:b/>
          <w:bCs/>
          <w:sz w:val="24"/>
          <w:szCs w:val="24"/>
          <w:lang w:val="sr-Cyrl-RS"/>
        </w:rPr>
      </w:pPr>
      <w:r w:rsidRPr="00711A4E">
        <w:rPr>
          <w:rFonts w:ascii="Times New Roman" w:eastAsia="Times New Roman" w:hAnsi="Times New Roman" w:cs="Times New Roman"/>
          <w:b/>
          <w:bCs/>
          <w:sz w:val="24"/>
          <w:szCs w:val="24"/>
          <w:lang w:val="sr-Cyrl-RS"/>
        </w:rPr>
        <w:t>ПРЕДНОСТИ</w:t>
      </w:r>
    </w:p>
    <w:p w14:paraId="08801888" w14:textId="77777777" w:rsidR="00711A4E" w:rsidRPr="00711A4E" w:rsidRDefault="00711A4E" w:rsidP="00711A4E">
      <w:pPr>
        <w:numPr>
          <w:ilvl w:val="0"/>
          <w:numId w:val="2"/>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Технички и логистички услови за наставу</w:t>
      </w:r>
      <w:r w:rsidRPr="00711A4E">
        <w:rPr>
          <w:rFonts w:ascii="Times New Roman" w:eastAsia="Times New Roman" w:hAnsi="Times New Roman" w:cs="Times New Roman"/>
          <w:sz w:val="24"/>
          <w:szCs w:val="24"/>
          <w:lang w:val="sr-Cyrl-RS"/>
        </w:rPr>
        <w:t xml:space="preserve"> су добили највишу просечну оцену од 3,8. Ово указује на релативно задовољство у погледу инфраструктуре и логистичке подршке у реализацији наставе и испита.</w:t>
      </w:r>
    </w:p>
    <w:p w14:paraId="3539DE44" w14:textId="77777777" w:rsidR="00711A4E" w:rsidRPr="00711A4E" w:rsidRDefault="00711A4E" w:rsidP="00711A4E">
      <w:pPr>
        <w:numPr>
          <w:ilvl w:val="0"/>
          <w:numId w:val="2"/>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Постојање основног правног оквира</w:t>
      </w:r>
      <w:r w:rsidRPr="00711A4E">
        <w:rPr>
          <w:rFonts w:ascii="Times New Roman" w:eastAsia="Times New Roman" w:hAnsi="Times New Roman" w:cs="Times New Roman"/>
          <w:sz w:val="24"/>
          <w:szCs w:val="24"/>
          <w:lang w:val="sr-Cyrl-RS"/>
        </w:rPr>
        <w:t xml:space="preserve"> и подршка управе за несметано функционисање Факултета такође је оцењено стабилно, са просечном оценом преко 3, што може указивати на основно поверење у институционалне процесе и процедуре.</w:t>
      </w:r>
    </w:p>
    <w:p w14:paraId="0810ADC6" w14:textId="77777777" w:rsidR="00711A4E" w:rsidRPr="00711A4E" w:rsidRDefault="00000000" w:rsidP="00711A4E">
      <w:pPr>
        <w:spacing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64385B1A">
          <v:rect id="_x0000_i1026" style="width:0;height:1.5pt" o:hralign="center" o:hrstd="t" o:hr="t" fillcolor="#a0a0a0" stroked="f"/>
        </w:pict>
      </w:r>
    </w:p>
    <w:p w14:paraId="02E73AF5" w14:textId="77777777" w:rsidR="00711A4E" w:rsidRPr="00711A4E" w:rsidRDefault="00711A4E" w:rsidP="00711A4E">
      <w:pPr>
        <w:spacing w:line="278" w:lineRule="auto"/>
        <w:jc w:val="both"/>
        <w:rPr>
          <w:rFonts w:ascii="Times New Roman" w:eastAsia="Times New Roman" w:hAnsi="Times New Roman" w:cs="Times New Roman"/>
          <w:b/>
          <w:bCs/>
          <w:sz w:val="24"/>
          <w:szCs w:val="24"/>
          <w:lang w:val="sr-Cyrl-RS"/>
        </w:rPr>
      </w:pPr>
      <w:r w:rsidRPr="00711A4E">
        <w:rPr>
          <w:rFonts w:ascii="Times New Roman" w:eastAsia="Times New Roman" w:hAnsi="Times New Roman" w:cs="Times New Roman"/>
          <w:b/>
          <w:bCs/>
          <w:sz w:val="24"/>
          <w:szCs w:val="24"/>
          <w:lang w:val="sr-Cyrl-RS"/>
        </w:rPr>
        <w:t>НЕДОСТАЦИ</w:t>
      </w:r>
    </w:p>
    <w:p w14:paraId="7BCD7B0D" w14:textId="77777777" w:rsidR="00711A4E" w:rsidRPr="00711A4E" w:rsidRDefault="00711A4E" w:rsidP="00711A4E">
      <w:pPr>
        <w:numPr>
          <w:ilvl w:val="0"/>
          <w:numId w:val="3"/>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Финансијска подршка за научноистраживачки рад</w:t>
      </w:r>
      <w:r w:rsidRPr="00711A4E">
        <w:rPr>
          <w:rFonts w:ascii="Times New Roman" w:eastAsia="Times New Roman" w:hAnsi="Times New Roman" w:cs="Times New Roman"/>
          <w:sz w:val="24"/>
          <w:szCs w:val="24"/>
          <w:lang w:val="sr-Cyrl-RS"/>
        </w:rPr>
        <w:t xml:space="preserve"> оцењена је веома ниско (просечна оцена 2,65), што указује на </w:t>
      </w:r>
      <w:r w:rsidRPr="00711A4E">
        <w:rPr>
          <w:rFonts w:ascii="Times New Roman" w:eastAsia="Times New Roman" w:hAnsi="Times New Roman" w:cs="Times New Roman"/>
          <w:b/>
          <w:bCs/>
          <w:sz w:val="24"/>
          <w:szCs w:val="24"/>
          <w:lang w:val="sr-Cyrl-RS"/>
        </w:rPr>
        <w:t>осећај хроничног недостатка средстава</w:t>
      </w:r>
      <w:r w:rsidRPr="00711A4E">
        <w:rPr>
          <w:rFonts w:ascii="Times New Roman" w:eastAsia="Times New Roman" w:hAnsi="Times New Roman" w:cs="Times New Roman"/>
          <w:sz w:val="24"/>
          <w:szCs w:val="24"/>
          <w:lang w:val="sr-Cyrl-RS"/>
        </w:rPr>
        <w:t xml:space="preserve"> за ову област.</w:t>
      </w:r>
    </w:p>
    <w:p w14:paraId="14F6AED1" w14:textId="77777777" w:rsidR="00711A4E" w:rsidRPr="00711A4E" w:rsidRDefault="00711A4E" w:rsidP="00711A4E">
      <w:pPr>
        <w:numPr>
          <w:ilvl w:val="0"/>
          <w:numId w:val="3"/>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sz w:val="24"/>
          <w:szCs w:val="24"/>
          <w:lang w:val="sr-Cyrl-RS"/>
        </w:rPr>
        <w:t xml:space="preserve">Још израженије је </w:t>
      </w:r>
      <w:r w:rsidRPr="00711A4E">
        <w:rPr>
          <w:rFonts w:ascii="Times New Roman" w:eastAsia="Times New Roman" w:hAnsi="Times New Roman" w:cs="Times New Roman"/>
          <w:b/>
          <w:bCs/>
          <w:sz w:val="24"/>
          <w:szCs w:val="24"/>
          <w:lang w:val="sr-Cyrl-RS"/>
        </w:rPr>
        <w:t>незадовољство финансијским средствима за зараде и напредовање у струци</w:t>
      </w:r>
      <w:r w:rsidRPr="00711A4E">
        <w:rPr>
          <w:rFonts w:ascii="Times New Roman" w:eastAsia="Times New Roman" w:hAnsi="Times New Roman" w:cs="Times New Roman"/>
          <w:sz w:val="24"/>
          <w:szCs w:val="24"/>
          <w:lang w:val="sr-Cyrl-RS"/>
        </w:rPr>
        <w:t xml:space="preserve"> (просек 2,55), што може демотивисати наставнике и утицати на укупан квалитет наставе.</w:t>
      </w:r>
    </w:p>
    <w:p w14:paraId="569D5387" w14:textId="77777777" w:rsidR="00711A4E" w:rsidRPr="00711A4E" w:rsidRDefault="00711A4E" w:rsidP="00711A4E">
      <w:pPr>
        <w:numPr>
          <w:ilvl w:val="0"/>
          <w:numId w:val="3"/>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lastRenderedPageBreak/>
        <w:t>Организација и реализација међународне сарадње</w:t>
      </w:r>
      <w:r w:rsidRPr="00711A4E">
        <w:rPr>
          <w:rFonts w:ascii="Times New Roman" w:eastAsia="Times New Roman" w:hAnsi="Times New Roman" w:cs="Times New Roman"/>
          <w:sz w:val="24"/>
          <w:szCs w:val="24"/>
          <w:lang w:val="sr-Cyrl-RS"/>
        </w:rPr>
        <w:t xml:space="preserve"> такође је слабо оцењена, што упућује на слабу подршку или ограничене прилике за умрежавање са међународним партнерима.</w:t>
      </w:r>
    </w:p>
    <w:p w14:paraId="6C9A4672" w14:textId="5C97E64E" w:rsidR="00711A4E" w:rsidRPr="00711A4E" w:rsidRDefault="00711A4E" w:rsidP="00711A4E">
      <w:pPr>
        <w:numPr>
          <w:ilvl w:val="0"/>
          <w:numId w:val="3"/>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sz w:val="24"/>
          <w:szCs w:val="24"/>
          <w:lang w:val="sr-Cyrl-RS"/>
        </w:rPr>
        <w:t xml:space="preserve">Код више питања забележене су и </w:t>
      </w:r>
      <w:r w:rsidRPr="00711A4E">
        <w:rPr>
          <w:rFonts w:ascii="Times New Roman" w:eastAsia="Times New Roman" w:hAnsi="Times New Roman" w:cs="Times New Roman"/>
          <w:b/>
          <w:bCs/>
          <w:sz w:val="24"/>
          <w:szCs w:val="24"/>
          <w:lang w:val="sr-Cyrl-RS"/>
        </w:rPr>
        <w:t>оцене 0</w:t>
      </w:r>
      <w:r w:rsidRPr="00711A4E">
        <w:rPr>
          <w:rFonts w:ascii="Times New Roman" w:eastAsia="Times New Roman" w:hAnsi="Times New Roman" w:cs="Times New Roman"/>
          <w:sz w:val="24"/>
          <w:szCs w:val="24"/>
          <w:lang w:val="sr-Cyrl-RS"/>
        </w:rPr>
        <w:t xml:space="preserve">, што указује да део наставника сматра да у неким областима </w:t>
      </w:r>
      <w:r w:rsidR="00B97876">
        <w:rPr>
          <w:rFonts w:ascii="Times New Roman" w:eastAsia="Times New Roman" w:hAnsi="Times New Roman" w:cs="Times New Roman"/>
          <w:sz w:val="24"/>
          <w:szCs w:val="24"/>
          <w:lang w:val="sr-Cyrl-RS"/>
        </w:rPr>
        <w:t>немају релевантно искуство</w:t>
      </w:r>
      <w:r w:rsidRPr="00711A4E">
        <w:rPr>
          <w:rFonts w:ascii="Times New Roman" w:eastAsia="Times New Roman" w:hAnsi="Times New Roman" w:cs="Times New Roman"/>
          <w:sz w:val="24"/>
          <w:szCs w:val="24"/>
          <w:lang w:val="sr-Cyrl-RS"/>
        </w:rPr>
        <w:t xml:space="preserve"> (на пример, у домену подршке за научноистраживачки рад и међународну сарадњу).</w:t>
      </w:r>
    </w:p>
    <w:p w14:paraId="758D6C89" w14:textId="77777777" w:rsidR="00711A4E" w:rsidRPr="00711A4E" w:rsidRDefault="00000000" w:rsidP="00711A4E">
      <w:pPr>
        <w:spacing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610BE5E3">
          <v:rect id="_x0000_i1027" style="width:0;height:1.5pt" o:hralign="center" o:hrstd="t" o:hr="t" fillcolor="#a0a0a0" stroked="f"/>
        </w:pict>
      </w:r>
    </w:p>
    <w:p w14:paraId="4D89BDFA" w14:textId="77777777" w:rsidR="00711A4E" w:rsidRPr="00711A4E" w:rsidRDefault="00711A4E" w:rsidP="00711A4E">
      <w:pPr>
        <w:spacing w:line="278" w:lineRule="auto"/>
        <w:jc w:val="both"/>
        <w:rPr>
          <w:rFonts w:ascii="Times New Roman" w:eastAsia="Times New Roman" w:hAnsi="Times New Roman" w:cs="Times New Roman"/>
          <w:b/>
          <w:bCs/>
          <w:sz w:val="24"/>
          <w:szCs w:val="24"/>
          <w:lang w:val="sr-Cyrl-RS"/>
        </w:rPr>
      </w:pPr>
      <w:r w:rsidRPr="00711A4E">
        <w:rPr>
          <w:rFonts w:ascii="Times New Roman" w:eastAsia="Times New Roman" w:hAnsi="Times New Roman" w:cs="Times New Roman"/>
          <w:b/>
          <w:bCs/>
          <w:sz w:val="24"/>
          <w:szCs w:val="24"/>
          <w:lang w:val="sr-Cyrl-RS"/>
        </w:rPr>
        <w:t>ПРЕПОРУКЕ И МЕРЕ ЗА УНАПРЕЂЕЊЕ</w:t>
      </w:r>
    </w:p>
    <w:p w14:paraId="384A038D" w14:textId="2272F019" w:rsidR="00711A4E" w:rsidRPr="00711A4E" w:rsidRDefault="00711A4E" w:rsidP="00711A4E">
      <w:pPr>
        <w:numPr>
          <w:ilvl w:val="0"/>
          <w:numId w:val="4"/>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Повећатиподршку за истраживачке активности</w:t>
      </w:r>
      <w:r w:rsidRPr="00711A4E">
        <w:rPr>
          <w:rFonts w:ascii="Times New Roman" w:eastAsia="Times New Roman" w:hAnsi="Times New Roman" w:cs="Times New Roman"/>
          <w:sz w:val="24"/>
          <w:szCs w:val="24"/>
          <w:lang w:val="sr-Cyrl-RS"/>
        </w:rPr>
        <w:t xml:space="preserve"> и транспарентно информисати наставнике о расположивим средствима и конкурсима.</w:t>
      </w:r>
    </w:p>
    <w:p w14:paraId="0A770900" w14:textId="77777777" w:rsidR="00711A4E" w:rsidRPr="00711A4E" w:rsidRDefault="00711A4E" w:rsidP="00711A4E">
      <w:pPr>
        <w:numPr>
          <w:ilvl w:val="0"/>
          <w:numId w:val="4"/>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Успоставити подстицајне механизме за професионални развој и напредовање у звањима</w:t>
      </w:r>
      <w:r w:rsidRPr="00711A4E">
        <w:rPr>
          <w:rFonts w:ascii="Times New Roman" w:eastAsia="Times New Roman" w:hAnsi="Times New Roman" w:cs="Times New Roman"/>
          <w:sz w:val="24"/>
          <w:szCs w:val="24"/>
          <w:lang w:val="sr-Cyrl-RS"/>
        </w:rPr>
        <w:t>, кроз боље награђивање резултата у настави, истраживању и међународним пројектима.</w:t>
      </w:r>
    </w:p>
    <w:p w14:paraId="13A0F123" w14:textId="77777777" w:rsidR="00711A4E" w:rsidRPr="00711A4E" w:rsidRDefault="00711A4E" w:rsidP="00711A4E">
      <w:pPr>
        <w:numPr>
          <w:ilvl w:val="0"/>
          <w:numId w:val="4"/>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Развити функционалнији систем међународне сарадње</w:t>
      </w:r>
      <w:r w:rsidRPr="00711A4E">
        <w:rPr>
          <w:rFonts w:ascii="Times New Roman" w:eastAsia="Times New Roman" w:hAnsi="Times New Roman" w:cs="Times New Roman"/>
          <w:sz w:val="24"/>
          <w:szCs w:val="24"/>
          <w:lang w:val="sr-Cyrl-RS"/>
        </w:rPr>
        <w:t xml:space="preserve"> – увести административну подршку наставницима приликом аплицирања за међународне програме и ускладити унутрашње процедуре са захтевима партнерских институција.</w:t>
      </w:r>
    </w:p>
    <w:p w14:paraId="204F7EAB" w14:textId="77777777" w:rsidR="00711A4E" w:rsidRPr="00711A4E" w:rsidRDefault="00711A4E" w:rsidP="00711A4E">
      <w:pPr>
        <w:numPr>
          <w:ilvl w:val="0"/>
          <w:numId w:val="4"/>
        </w:numPr>
        <w:spacing w:line="278" w:lineRule="auto"/>
        <w:jc w:val="both"/>
        <w:rPr>
          <w:rFonts w:ascii="Times New Roman" w:eastAsia="Times New Roman" w:hAnsi="Times New Roman" w:cs="Times New Roman"/>
          <w:sz w:val="24"/>
          <w:szCs w:val="24"/>
          <w:lang w:val="sr-Cyrl-RS"/>
        </w:rPr>
      </w:pPr>
      <w:r w:rsidRPr="00711A4E">
        <w:rPr>
          <w:rFonts w:ascii="Times New Roman" w:eastAsia="Times New Roman" w:hAnsi="Times New Roman" w:cs="Times New Roman"/>
          <w:b/>
          <w:bCs/>
          <w:sz w:val="24"/>
          <w:szCs w:val="24"/>
          <w:lang w:val="sr-Cyrl-RS"/>
        </w:rPr>
        <w:t>Одржати стабилан правни и административни оквир</w:t>
      </w:r>
      <w:r w:rsidRPr="00711A4E">
        <w:rPr>
          <w:rFonts w:ascii="Times New Roman" w:eastAsia="Times New Roman" w:hAnsi="Times New Roman" w:cs="Times New Roman"/>
          <w:sz w:val="24"/>
          <w:szCs w:val="24"/>
          <w:lang w:val="sr-Cyrl-RS"/>
        </w:rPr>
        <w:t>, али и радити на побољшању комуникације са наставним особљем у вези са процедурама, правима и обавезама.</w:t>
      </w:r>
    </w:p>
    <w:p w14:paraId="0BE1703C" w14:textId="77777777" w:rsidR="00711A4E" w:rsidRPr="004F2F22" w:rsidRDefault="00711A4E" w:rsidP="004F2F22">
      <w:pPr>
        <w:spacing w:line="278" w:lineRule="auto"/>
        <w:jc w:val="both"/>
        <w:rPr>
          <w:rFonts w:ascii="Times New Roman" w:eastAsia="Times New Roman" w:hAnsi="Times New Roman" w:cs="Times New Roman"/>
          <w:sz w:val="24"/>
          <w:szCs w:val="24"/>
          <w:lang w:val="sr-Cyrl-RS"/>
        </w:rPr>
      </w:pPr>
    </w:p>
    <w:p w14:paraId="2A98EF54"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bookmarkStart w:id="15" w:name="_Toc189041153"/>
    </w:p>
    <w:p w14:paraId="63FD9D0F"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1186A936"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4BDE1ECA"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4DD4452D"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25F33868"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4E848FFD"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3B5EA7F9"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051B6271"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33495307"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4EE6AB28"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14C8A1DF"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64A09D19"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342DBC74" w14:textId="77777777" w:rsidR="00711A4E" w:rsidRDefault="00711A4E" w:rsidP="00711A4E">
      <w:pPr>
        <w:keepNext/>
        <w:keepLines/>
        <w:spacing w:before="160" w:after="80" w:line="278" w:lineRule="auto"/>
        <w:outlineLvl w:val="1"/>
        <w:rPr>
          <w:rFonts w:ascii="Times New Roman" w:eastAsia="Times New Roman" w:hAnsi="Times New Roman" w:cs="Times New Roman"/>
          <w:color w:val="000000"/>
          <w:sz w:val="24"/>
          <w:szCs w:val="24"/>
          <w:lang w:val="sr-Cyrl-RS"/>
        </w:rPr>
      </w:pPr>
    </w:p>
    <w:p w14:paraId="6FE9CDC5"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3493BC5A"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701CC0EE"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3493D6D1"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1F1BFC37" w14:textId="77777777" w:rsidR="00711A4E" w:rsidRDefault="00711A4E"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p>
    <w:p w14:paraId="216E15B5" w14:textId="7787ECC8"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F4761"/>
          <w:sz w:val="32"/>
          <w:szCs w:val="32"/>
          <w:lang w:val="sr-Cyrl-RS"/>
        </w:rPr>
      </w:pPr>
      <w:r w:rsidRPr="004F2F22">
        <w:rPr>
          <w:rFonts w:ascii="Times New Roman" w:eastAsia="Times New Roman" w:hAnsi="Times New Roman" w:cs="Times New Roman"/>
          <w:color w:val="000000"/>
          <w:sz w:val="24"/>
          <w:szCs w:val="24"/>
          <w:lang w:val="sr-Cyrl-RS"/>
        </w:rPr>
        <w:t>НЕНАСТАВНО ОСОБЉЕ - ВРЕДНОВАЊЕ</w:t>
      </w:r>
      <w:bookmarkEnd w:id="15"/>
    </w:p>
    <w:p w14:paraId="174392F4" w14:textId="77777777" w:rsidR="004F2F22" w:rsidRPr="004F2F22" w:rsidRDefault="004F2F22" w:rsidP="004F2F22">
      <w:pPr>
        <w:spacing w:after="0" w:line="278" w:lineRule="auto"/>
        <w:rPr>
          <w:rFonts w:ascii="Aptos" w:eastAsia="Aptos" w:hAnsi="Aptos" w:cs="Aptos"/>
          <w:sz w:val="24"/>
          <w:szCs w:val="24"/>
          <w:lang w:val="sr-Cyrl-RS"/>
        </w:rPr>
      </w:pPr>
    </w:p>
    <w:p w14:paraId="16695816"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bookmarkStart w:id="16" w:name="_Toc189041154"/>
      <w:r w:rsidRPr="004F2F22">
        <w:rPr>
          <w:rFonts w:ascii="Times New Roman" w:eastAsia="Times New Roman" w:hAnsi="Times New Roman" w:cs="Times New Roman"/>
          <w:b/>
          <w:color w:val="000000"/>
          <w:sz w:val="24"/>
          <w:szCs w:val="24"/>
          <w:lang w:val="sr-Cyrl-RS"/>
        </w:rPr>
        <w:t>Број ненаставног особља – процењивача</w:t>
      </w:r>
      <w:bookmarkEnd w:id="16"/>
    </w:p>
    <w:p w14:paraId="6264F55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6260BE3"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Ненаставном особљу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ненаставно особље за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23 (укупан број радно ангажованог ненаставног особља је 26).</w:t>
      </w:r>
    </w:p>
    <w:p w14:paraId="0CA2DD28" w14:textId="77777777" w:rsidR="004F2F22" w:rsidRPr="004F2F22" w:rsidRDefault="004F2F22" w:rsidP="004F2F22">
      <w:pPr>
        <w:spacing w:after="36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Просечни број година радног стажа у узорку ненаставног особља био је 15 година и 6 месеци, док је распон година радног стажа био између једне и 34 године. Од укупног </w:t>
      </w:r>
      <w:r w:rsidRPr="004F2F22">
        <w:rPr>
          <w:rFonts w:ascii="Times New Roman" w:eastAsia="Times New Roman" w:hAnsi="Times New Roman" w:cs="Times New Roman"/>
          <w:sz w:val="24"/>
          <w:szCs w:val="24"/>
          <w:lang w:val="sr-Cyrl-RS"/>
        </w:rPr>
        <w:lastRenderedPageBreak/>
        <w:t>броја испитаника у овом узорку десеторо (43,5%) је изјавило да има искуство у раду органа управљања На Графикону који следи (Графикон 42) приказан је распоред ненаставног особља у односу на Службу/Одсек у коме су запослени.</w:t>
      </w:r>
    </w:p>
    <w:p w14:paraId="5F0B0B4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Aptos" w:eastAsia="Aptos" w:hAnsi="Aptos" w:cs="Aptos"/>
          <w:noProof/>
          <w:sz w:val="24"/>
          <w:szCs w:val="24"/>
          <w:lang w:val="sr-Cyrl-RS"/>
        </w:rPr>
        <w:drawing>
          <wp:inline distT="0" distB="0" distL="0" distR="0" wp14:anchorId="392C419C" wp14:editId="71DDC8D2">
            <wp:extent cx="5903407" cy="2743200"/>
            <wp:effectExtent l="0" t="0" r="2540" b="0"/>
            <wp:docPr id="135067970" name="Chart 1">
              <a:extLst xmlns:a="http://schemas.openxmlformats.org/drawingml/2006/main">
                <a:ext uri="{FF2B5EF4-FFF2-40B4-BE49-F238E27FC236}">
                  <a16:creationId xmlns:a16="http://schemas.microsoft.com/office/drawing/2014/main" id="{00BF8E16-0445-171F-098D-0D44730E49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5BC1156"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42</w:t>
      </w:r>
      <w:r w:rsidRPr="004F2F22">
        <w:rPr>
          <w:rFonts w:ascii="Times New Roman" w:eastAsia="Times New Roman" w:hAnsi="Times New Roman" w:cs="Times New Roman"/>
          <w:sz w:val="24"/>
          <w:szCs w:val="24"/>
          <w:lang w:val="sr-Cyrl-RS"/>
        </w:rPr>
        <w:t>. Дистрибуција узорка (ненаставног особља) у односу на Службу/Одсек у коме су запослени</w:t>
      </w:r>
    </w:p>
    <w:p w14:paraId="5AF1DDB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0BD3AEA5"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7" w:name="_Toc189041155"/>
      <w:r w:rsidRPr="004F2F22">
        <w:rPr>
          <w:rFonts w:ascii="Times New Roman" w:eastAsia="Times New Roman" w:hAnsi="Times New Roman" w:cs="Times New Roman"/>
          <w:b/>
          <w:color w:val="000000"/>
          <w:sz w:val="24"/>
          <w:szCs w:val="24"/>
          <w:lang w:val="sr-Cyrl-RS"/>
        </w:rPr>
        <w:lastRenderedPageBreak/>
        <w:t>Анализа мерне скале за вредновања свих аспеката управљања и организације рада од стране ненаставног особља ФАСПЕР-а</w:t>
      </w:r>
      <w:bookmarkEnd w:id="17"/>
    </w:p>
    <w:p w14:paraId="52DF9867"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66E6848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вредновања свих аспеката управљања и организације рада на Факултету за специјалну едукацију и рехабилитацију – Универзитета у Београду од стране ненаставног особља. Први део Анкете односио се на опште податке о испитаницима (3 питања). Други део Анкете састојао се из 28 питања која су се односила на вредновање свих аспеката управљања и организације рада на ФАСПЕР-у. Резултати анкете посматрани су кроз четири целине: задовољство одређеним аспектима рада управе Факултета (7 питања), задовољство рада одређених органа, служби и центара Факултета (16 питања), задовољство условима рада на Факултету (4 питања), задовољство међуљудским односима (1 питање).</w:t>
      </w:r>
    </w:p>
    <w:p w14:paraId="34780CF6" w14:textId="77777777" w:rsidR="004F2F22" w:rsidRPr="004F2F22" w:rsidRDefault="004F2F22" w:rsidP="004F2F22">
      <w:pPr>
        <w:keepNext/>
        <w:keepLines/>
        <w:spacing w:before="160" w:after="80" w:line="278" w:lineRule="auto"/>
        <w:outlineLvl w:val="1"/>
        <w:rPr>
          <w:rFonts w:ascii="Aptos Display" w:eastAsia="Times New Roman" w:hAnsi="Aptos Display" w:cs="Times New Roman"/>
          <w:color w:val="0F4761"/>
          <w:sz w:val="32"/>
          <w:szCs w:val="32"/>
          <w:lang w:val="sr-Cyrl-RS"/>
        </w:rPr>
      </w:pPr>
      <w:bookmarkStart w:id="18" w:name="_heading=h.ves59z5n1k2n" w:colFirst="0" w:colLast="0"/>
      <w:bookmarkEnd w:id="18"/>
    </w:p>
    <w:p w14:paraId="7C95F6E1"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r w:rsidRPr="004F2F22">
        <w:rPr>
          <w:rFonts w:ascii="Aptos Display" w:eastAsia="Times New Roman" w:hAnsi="Aptos Display" w:cs="Times New Roman"/>
          <w:color w:val="0F4761"/>
          <w:sz w:val="32"/>
          <w:szCs w:val="32"/>
          <w:lang w:val="sr-Cyrl-RS"/>
        </w:rPr>
        <w:t xml:space="preserve"> </w:t>
      </w:r>
      <w:bookmarkStart w:id="19" w:name="_Toc189041156"/>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19"/>
    </w:p>
    <w:p w14:paraId="202D1AD0" w14:textId="77777777" w:rsidR="004F2F22" w:rsidRPr="004F2F22" w:rsidRDefault="004F2F22" w:rsidP="004F2F22">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 Графиконима који следе приказана је дистрибуција одговора о исказаном задовољству ненаставног особља о свим аспекатима управљања и организације рада на Факултету за специјалну едукацију и рехабилитацију – Универзитета у Београду.</w:t>
      </w:r>
    </w:p>
    <w:p w14:paraId="7D6A67D0"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761D96F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20" w:name="_Toc189041157"/>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20"/>
    </w:p>
    <w:p w14:paraId="68364EA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06739E4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6E279C" wp14:editId="70F2674E">
            <wp:extent cx="5820262" cy="2323496"/>
            <wp:effectExtent l="0" t="0" r="0" b="0"/>
            <wp:docPr id="2099269427" name="image24.png" descr="Forms response chart. Question title: 1. Обезбеђивање финансијских средстава за зараде запослених.. Number of responses: 23 responses."/>
            <wp:cNvGraphicFramePr/>
            <a:graphic xmlns:a="http://schemas.openxmlformats.org/drawingml/2006/main">
              <a:graphicData uri="http://schemas.openxmlformats.org/drawingml/2006/picture">
                <pic:pic xmlns:pic="http://schemas.openxmlformats.org/drawingml/2006/picture">
                  <pic:nvPicPr>
                    <pic:cNvPr id="0" name="image24.png" descr="Forms response chart. Question title: 1. Обезбеђивање финансијских средстава за зараде запослених.. Number of responses: 23 responses."/>
                    <pic:cNvPicPr preferRelativeResize="0"/>
                  </pic:nvPicPr>
                  <pic:blipFill>
                    <a:blip r:embed="rId49"/>
                    <a:srcRect l="4426" t="20557" b="9995"/>
                    <a:stretch>
                      <a:fillRect/>
                    </a:stretch>
                  </pic:blipFill>
                  <pic:spPr>
                    <a:xfrm>
                      <a:off x="0" y="0"/>
                      <a:ext cx="5820262" cy="2323496"/>
                    </a:xfrm>
                    <a:prstGeom prst="rect">
                      <a:avLst/>
                    </a:prstGeom>
                    <a:ln/>
                  </pic:spPr>
                </pic:pic>
              </a:graphicData>
            </a:graphic>
          </wp:inline>
        </w:drawing>
      </w:r>
    </w:p>
    <w:p w14:paraId="1C8AF1B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966D11F"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43.</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зараде запослених</w:t>
      </w:r>
    </w:p>
    <w:p w14:paraId="1871401F"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E722129" wp14:editId="1B6EE542">
            <wp:extent cx="5778955" cy="2372831"/>
            <wp:effectExtent l="0" t="0" r="0" b="0"/>
            <wp:docPr id="2099269465" name="image59.png" descr="Forms response chart. Question title: 2.   Обезбеђивање финансијских средстава за побољшање услова рад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9.png" descr="Forms response chart. Question title: 2.   Обезбеђивање финансијских средстава за побољшање услова рада.. Number of responses: 23 responses."/>
                    <pic:cNvPicPr preferRelativeResize="0"/>
                  </pic:nvPicPr>
                  <pic:blipFill>
                    <a:blip r:embed="rId50"/>
                    <a:srcRect l="3320" t="19587" r="-91" b="9402"/>
                    <a:stretch>
                      <a:fillRect/>
                    </a:stretch>
                  </pic:blipFill>
                  <pic:spPr>
                    <a:xfrm>
                      <a:off x="0" y="0"/>
                      <a:ext cx="5778955" cy="2372831"/>
                    </a:xfrm>
                    <a:prstGeom prst="rect">
                      <a:avLst/>
                    </a:prstGeom>
                    <a:ln/>
                  </pic:spPr>
                </pic:pic>
              </a:graphicData>
            </a:graphic>
          </wp:inline>
        </w:drawing>
      </w:r>
    </w:p>
    <w:p w14:paraId="4BB59F0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1A2D179"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побољшање услова рада</w:t>
      </w:r>
    </w:p>
    <w:p w14:paraId="2E4AC116" w14:textId="77777777" w:rsidR="004F2F22" w:rsidRPr="004F2F22" w:rsidRDefault="004F2F22" w:rsidP="004F2F22">
      <w:pPr>
        <w:spacing w:line="278" w:lineRule="auto"/>
        <w:jc w:val="both"/>
        <w:rPr>
          <w:rFonts w:ascii="Times New Roman" w:eastAsia="Times New Roman" w:hAnsi="Times New Roman" w:cs="Times New Roman"/>
          <w:sz w:val="24"/>
          <w:szCs w:val="24"/>
          <w:lang w:val="sr-Cyrl-RS"/>
        </w:rPr>
      </w:pPr>
    </w:p>
    <w:p w14:paraId="04DE305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085DD3C5" wp14:editId="1291E84A">
            <wp:extent cx="5791168" cy="2400068"/>
            <wp:effectExtent l="0" t="0" r="0" b="0"/>
            <wp:docPr id="2099269466" name="image71.png" descr="Forms response chart. Question title: 3.   Организација и реализација међународне сарадњ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1.png" descr="Forms response chart. Question title: 3.   Организација и реализација међународне сарадње.. Number of responses: 23 responses."/>
                    <pic:cNvPicPr preferRelativeResize="0"/>
                  </pic:nvPicPr>
                  <pic:blipFill>
                    <a:blip r:embed="rId51"/>
                    <a:srcRect l="4335" t="19587" b="10968"/>
                    <a:stretch>
                      <a:fillRect/>
                    </a:stretch>
                  </pic:blipFill>
                  <pic:spPr>
                    <a:xfrm>
                      <a:off x="0" y="0"/>
                      <a:ext cx="5791168" cy="2400068"/>
                    </a:xfrm>
                    <a:prstGeom prst="rect">
                      <a:avLst/>
                    </a:prstGeom>
                    <a:ln/>
                  </pic:spPr>
                </pic:pic>
              </a:graphicData>
            </a:graphic>
          </wp:inline>
        </w:drawing>
      </w:r>
    </w:p>
    <w:p w14:paraId="5AF0B6F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91C1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организацији и реализацији међународне сарадње</w:t>
      </w:r>
    </w:p>
    <w:p w14:paraId="75A88FAD"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i/>
          <w:color w:val="000000"/>
          <w:sz w:val="24"/>
          <w:szCs w:val="24"/>
          <w:lang w:val="sr-Cyrl-RS"/>
        </w:rPr>
      </w:pPr>
    </w:p>
    <w:p w14:paraId="5E9CC573"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lastRenderedPageBreak/>
        <w:drawing>
          <wp:inline distT="0" distB="0" distL="0" distR="0" wp14:anchorId="02890972" wp14:editId="5E3C147B">
            <wp:extent cx="5841387" cy="2392832"/>
            <wp:effectExtent l="0" t="0" r="0" b="0"/>
            <wp:docPr id="2099269467" name="image74.png" descr="Forms response chart. Question title: 4.  Информисање запослених о раду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74.png" descr="Forms response chart. Question title: 4.  Информисање запослених о раду Факултета.. Number of responses: 23 responses."/>
                    <pic:cNvPicPr preferRelativeResize="0"/>
                  </pic:nvPicPr>
                  <pic:blipFill>
                    <a:blip r:embed="rId52"/>
                    <a:srcRect l="4149" t="19975" b="9994"/>
                    <a:stretch>
                      <a:fillRect/>
                    </a:stretch>
                  </pic:blipFill>
                  <pic:spPr>
                    <a:xfrm>
                      <a:off x="0" y="0"/>
                      <a:ext cx="5841387" cy="2392832"/>
                    </a:xfrm>
                    <a:prstGeom prst="rect">
                      <a:avLst/>
                    </a:prstGeom>
                    <a:ln/>
                  </pic:spPr>
                </pic:pic>
              </a:graphicData>
            </a:graphic>
          </wp:inline>
        </w:drawing>
      </w:r>
    </w:p>
    <w:p w14:paraId="3F4FB24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F7838E5"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Latn-RS"/>
        </w:rPr>
      </w:pPr>
      <w:r w:rsidRPr="00862011">
        <w:rPr>
          <w:rFonts w:ascii="Times New Roman" w:eastAsia="Times New Roman" w:hAnsi="Times New Roman" w:cs="Times New Roman"/>
          <w:i/>
          <w:sz w:val="24"/>
          <w:szCs w:val="24"/>
          <w:lang w:val="sr-Cyrl-RS"/>
        </w:rPr>
        <w:t>Графикон 46.</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информисању запослених о раду Факултета</w:t>
      </w:r>
    </w:p>
    <w:p w14:paraId="722B8BD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BA1CC6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1EAAA1F" wp14:editId="628D4645">
            <wp:extent cx="5687060" cy="2389097"/>
            <wp:effectExtent l="0" t="0" r="0" b="0"/>
            <wp:docPr id="2099269468" name="image60.png" descr="Forms response chart. Question title: 5.  Промовисање рада Факултета у јавност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0.png" descr="Forms response chart. Question title: 5.  Промовисање рада Факултета у јавности.. Number of responses: 23 responses."/>
                    <pic:cNvPicPr preferRelativeResize="0"/>
                  </pic:nvPicPr>
                  <pic:blipFill>
                    <a:blip r:embed="rId53"/>
                    <a:srcRect l="4611" t="20169" b="10387"/>
                    <a:stretch>
                      <a:fillRect/>
                    </a:stretch>
                  </pic:blipFill>
                  <pic:spPr>
                    <a:xfrm>
                      <a:off x="0" y="0"/>
                      <a:ext cx="5687060" cy="2389097"/>
                    </a:xfrm>
                    <a:prstGeom prst="rect">
                      <a:avLst/>
                    </a:prstGeom>
                    <a:ln/>
                  </pic:spPr>
                </pic:pic>
              </a:graphicData>
            </a:graphic>
          </wp:inline>
        </w:drawing>
      </w:r>
    </w:p>
    <w:p w14:paraId="592B053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2734C71"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промовисању рада Факултета</w:t>
      </w:r>
    </w:p>
    <w:p w14:paraId="7C487FD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0CDAB31" wp14:editId="4D2D66BE">
            <wp:extent cx="5752986" cy="2345094"/>
            <wp:effectExtent l="0" t="0" r="0" b="0"/>
            <wp:docPr id="2099269469" name="image58.png" descr="Forms response chart. Question title: 6.  Обезбеђивање правног оквира за несметано функционисање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8.png" descr="Forms response chart. Question title: 6.  Обезбеђивање правног оквира за несметано функционисање Факултета.. Number of responses: 23 responses."/>
                    <pic:cNvPicPr preferRelativeResize="0"/>
                  </pic:nvPicPr>
                  <pic:blipFill>
                    <a:blip r:embed="rId54"/>
                    <a:srcRect l="4426" t="19587" b="10389"/>
                    <a:stretch>
                      <a:fillRect/>
                    </a:stretch>
                  </pic:blipFill>
                  <pic:spPr>
                    <a:xfrm>
                      <a:off x="0" y="0"/>
                      <a:ext cx="5752986" cy="2345094"/>
                    </a:xfrm>
                    <a:prstGeom prst="rect">
                      <a:avLst/>
                    </a:prstGeom>
                    <a:ln/>
                  </pic:spPr>
                </pic:pic>
              </a:graphicData>
            </a:graphic>
          </wp:inline>
        </w:drawing>
      </w:r>
    </w:p>
    <w:p w14:paraId="045E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4900A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правног оквира за несметано функционисање Факултета</w:t>
      </w:r>
    </w:p>
    <w:p w14:paraId="4DABDCC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i/>
          <w:color w:val="000000"/>
          <w:sz w:val="24"/>
          <w:szCs w:val="24"/>
          <w:lang w:val="sr-Cyrl-RS"/>
        </w:rPr>
      </w:pPr>
    </w:p>
    <w:p w14:paraId="5542197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1CB6F19" wp14:editId="5471F762">
            <wp:extent cx="5744780" cy="2255968"/>
            <wp:effectExtent l="0" t="0" r="0" b="0"/>
            <wp:docPr id="209926947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wp:cNvGraphicFramePr/>
            <a:graphic xmlns:a="http://schemas.openxmlformats.org/drawingml/2006/main">
              <a:graphicData uri="http://schemas.openxmlformats.org/drawingml/2006/picture">
                <pic:pic xmlns:pic="http://schemas.openxmlformats.org/drawingml/2006/picture">
                  <pic:nvPicPr>
                    <pic:cNvPr id="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pic:cNvPicPr preferRelativeResize="0"/>
                  </pic:nvPicPr>
                  <pic:blipFill>
                    <a:blip r:embed="rId55"/>
                    <a:srcRect l="2858" t="24491" b="10551"/>
                    <a:stretch>
                      <a:fillRect/>
                    </a:stretch>
                  </pic:blipFill>
                  <pic:spPr>
                    <a:xfrm>
                      <a:off x="0" y="0"/>
                      <a:ext cx="5744780" cy="2255968"/>
                    </a:xfrm>
                    <a:prstGeom prst="rect">
                      <a:avLst/>
                    </a:prstGeom>
                    <a:ln/>
                  </pic:spPr>
                </pic:pic>
              </a:graphicData>
            </a:graphic>
          </wp:inline>
        </w:drawing>
      </w:r>
    </w:p>
    <w:p w14:paraId="63D782C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DC208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рационалном управљању расположивим средствима</w:t>
      </w:r>
    </w:p>
    <w:p w14:paraId="77DA823C"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најмање задовољство исказало на у односу на издвајање финансијских средстава за зараде запослених, док је највеће задовољство у овој области било на питање о обезбеђивању правног оквира за несметано функционисање Факултета. </w:t>
      </w:r>
    </w:p>
    <w:p w14:paraId="14C33F5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2161DD1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Latn-RS"/>
        </w:rPr>
      </w:pPr>
      <w:bookmarkStart w:id="21" w:name="_Toc189041158"/>
      <w:r w:rsidRPr="004F2F22">
        <w:rPr>
          <w:rFonts w:ascii="Times New Roman" w:eastAsia="Times New Roman" w:hAnsi="Times New Roman" w:cs="Times New Roman"/>
          <w:i/>
          <w:color w:val="000000"/>
          <w:sz w:val="24"/>
          <w:szCs w:val="24"/>
          <w:lang w:val="sr-Cyrl-RS"/>
        </w:rPr>
        <w:lastRenderedPageBreak/>
        <w:t>Задовољство радом одређених органа, служби и центара Факултета</w:t>
      </w:r>
      <w:bookmarkEnd w:id="21"/>
    </w:p>
    <w:p w14:paraId="426AEE08" w14:textId="77777777" w:rsidR="004F2F22" w:rsidRPr="004F2F22" w:rsidRDefault="004F2F22" w:rsidP="004F2F22">
      <w:pPr>
        <w:spacing w:line="278" w:lineRule="auto"/>
        <w:rPr>
          <w:rFonts w:ascii="Aptos" w:eastAsia="Aptos" w:hAnsi="Aptos" w:cs="Aptos"/>
          <w:sz w:val="24"/>
          <w:szCs w:val="24"/>
          <w:lang w:val="sr-Latn-RS"/>
        </w:rPr>
      </w:pPr>
    </w:p>
    <w:p w14:paraId="1B3A715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32C5A9F" wp14:editId="479D4E71">
            <wp:extent cx="5799144" cy="2411023"/>
            <wp:effectExtent l="0" t="0" r="0" b="0"/>
            <wp:docPr id="2099269471" name="image57.png" descr="Forms response chart. Question title: 8.  Рад Савет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7.png" descr="Forms response chart. Question title: 8.  Рад Савета Факултета. Number of responses: 23 responses."/>
                    <pic:cNvPicPr preferRelativeResize="0"/>
                  </pic:nvPicPr>
                  <pic:blipFill>
                    <a:blip r:embed="rId56"/>
                    <a:srcRect l="4571" t="19043" b="10753"/>
                    <a:stretch>
                      <a:fillRect/>
                    </a:stretch>
                  </pic:blipFill>
                  <pic:spPr>
                    <a:xfrm>
                      <a:off x="0" y="0"/>
                      <a:ext cx="5799144" cy="2411023"/>
                    </a:xfrm>
                    <a:prstGeom prst="rect">
                      <a:avLst/>
                    </a:prstGeom>
                    <a:ln/>
                  </pic:spPr>
                </pic:pic>
              </a:graphicData>
            </a:graphic>
          </wp:inline>
        </w:drawing>
      </w:r>
    </w:p>
    <w:p w14:paraId="2C1BC91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0FD4135"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50.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Савета</w:t>
      </w:r>
    </w:p>
    <w:p w14:paraId="4EBB524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color w:val="000000"/>
          <w:sz w:val="24"/>
          <w:szCs w:val="24"/>
          <w:lang w:val="sr-Cyrl-RS"/>
        </w:rPr>
      </w:pPr>
    </w:p>
    <w:p w14:paraId="0350B807"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8D7263B" wp14:editId="70E295D3">
            <wp:extent cx="5728592" cy="2367280"/>
            <wp:effectExtent l="0" t="0" r="0" b="0"/>
            <wp:docPr id="2099269472" name="image62.png" descr="Forms response chart. Question title: 9.  Рад декан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2.png" descr="Forms response chart. Question title: 9.  Рад декана Факултета. Number of responses: 23 responses."/>
                    <pic:cNvPicPr preferRelativeResize="0"/>
                  </pic:nvPicPr>
                  <pic:blipFill>
                    <a:blip r:embed="rId57"/>
                    <a:srcRect l="4399" t="21037" b="11477"/>
                    <a:stretch>
                      <a:fillRect/>
                    </a:stretch>
                  </pic:blipFill>
                  <pic:spPr>
                    <a:xfrm>
                      <a:off x="0" y="0"/>
                      <a:ext cx="5728592" cy="2367280"/>
                    </a:xfrm>
                    <a:prstGeom prst="rect">
                      <a:avLst/>
                    </a:prstGeom>
                    <a:ln/>
                  </pic:spPr>
                </pic:pic>
              </a:graphicData>
            </a:graphic>
          </wp:inline>
        </w:drawing>
      </w:r>
    </w:p>
    <w:p w14:paraId="4AB0A18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531D91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декана</w:t>
      </w:r>
    </w:p>
    <w:p w14:paraId="146138EB" w14:textId="77777777" w:rsidR="004F2F22" w:rsidRPr="004F2F22" w:rsidRDefault="004F2F22" w:rsidP="004F2F22">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70D15DD2" w14:textId="77777777" w:rsidR="004F2F22" w:rsidRPr="004F2F22" w:rsidRDefault="004F2F22" w:rsidP="004F2F22">
      <w:pPr>
        <w:pBdr>
          <w:top w:val="nil"/>
          <w:left w:val="nil"/>
          <w:bottom w:val="nil"/>
          <w:right w:val="nil"/>
          <w:between w:val="nil"/>
        </w:pBdr>
        <w:spacing w:line="278" w:lineRule="auto"/>
        <w:ind w:left="450" w:hanging="450"/>
        <w:rPr>
          <w:rFonts w:ascii="Times New Roman" w:eastAsia="Times New Roman" w:hAnsi="Times New Roman" w:cs="Times New Roman"/>
          <w:color w:val="000000"/>
          <w:sz w:val="24"/>
          <w:szCs w:val="24"/>
          <w:lang w:val="sr-Cyrl-RS"/>
        </w:rPr>
      </w:pPr>
    </w:p>
    <w:p w14:paraId="2B0921F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9AAB2D" wp14:editId="2BA5AA00">
            <wp:extent cx="5745859" cy="2384037"/>
            <wp:effectExtent l="0" t="0" r="0" b="0"/>
            <wp:docPr id="2099269462" name="image53.png" descr="Forms response chart. Question title: 10.  Рад продекана за наук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3.png" descr="Forms response chart. Question title: 10.  Рад продекана за науку. Number of responses: 23 responses."/>
                    <pic:cNvPicPr preferRelativeResize="0"/>
                  </pic:nvPicPr>
                  <pic:blipFill>
                    <a:blip r:embed="rId58"/>
                    <a:srcRect l="3622" t="20493" b="10563"/>
                    <a:stretch>
                      <a:fillRect/>
                    </a:stretch>
                  </pic:blipFill>
                  <pic:spPr>
                    <a:xfrm>
                      <a:off x="0" y="0"/>
                      <a:ext cx="5745859" cy="2384037"/>
                    </a:xfrm>
                    <a:prstGeom prst="rect">
                      <a:avLst/>
                    </a:prstGeom>
                    <a:ln/>
                  </pic:spPr>
                </pic:pic>
              </a:graphicData>
            </a:graphic>
          </wp:inline>
        </w:drawing>
      </w:r>
    </w:p>
    <w:p w14:paraId="1868270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EAE9A9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3B6CE1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12EAB2"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D7794E0" wp14:editId="3F9704CE">
            <wp:extent cx="5830498" cy="2423180"/>
            <wp:effectExtent l="0" t="0" r="0" b="0"/>
            <wp:docPr id="2099269463" name="image56.png" descr="Forms response chart. Question title: 11.  Рад продекана за настав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6.png" descr="Forms response chart. Question title: 11.  Рад продекана за наставу. Number of responses: 23 responses."/>
                    <pic:cNvPicPr preferRelativeResize="0"/>
                  </pic:nvPicPr>
                  <pic:blipFill>
                    <a:blip r:embed="rId59"/>
                    <a:srcRect l="4571" t="20130" b="11314"/>
                    <a:stretch>
                      <a:fillRect/>
                    </a:stretch>
                  </pic:blipFill>
                  <pic:spPr>
                    <a:xfrm>
                      <a:off x="0" y="0"/>
                      <a:ext cx="5830498" cy="2423180"/>
                    </a:xfrm>
                    <a:prstGeom prst="rect">
                      <a:avLst/>
                    </a:prstGeom>
                    <a:ln/>
                  </pic:spPr>
                </pic:pic>
              </a:graphicData>
            </a:graphic>
          </wp:inline>
        </w:drawing>
      </w:r>
    </w:p>
    <w:p w14:paraId="7FC2A5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959BC3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продекана за наставу</w:t>
      </w:r>
    </w:p>
    <w:p w14:paraId="3296DEB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FA02BDA" wp14:editId="5EBF1BF1">
            <wp:extent cx="5761635" cy="2388547"/>
            <wp:effectExtent l="0" t="0" r="0" b="0"/>
            <wp:docPr id="2099269464" name="image55.png" descr="Forms response chart. Question title: 12.  Рад продекана за финансиј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5.png" descr="Forms response chart. Question title: 12.  Рад продекана за финансије. Number of responses: 23 responses."/>
                    <pic:cNvPicPr preferRelativeResize="0"/>
                  </pic:nvPicPr>
                  <pic:blipFill>
                    <a:blip r:embed="rId60"/>
                    <a:srcRect l="4471" t="19540" b="10948"/>
                    <a:stretch>
                      <a:fillRect/>
                    </a:stretch>
                  </pic:blipFill>
                  <pic:spPr>
                    <a:xfrm>
                      <a:off x="0" y="0"/>
                      <a:ext cx="5761635" cy="2388547"/>
                    </a:xfrm>
                    <a:prstGeom prst="rect">
                      <a:avLst/>
                    </a:prstGeom>
                    <a:ln/>
                  </pic:spPr>
                </pic:pic>
              </a:graphicData>
            </a:graphic>
          </wp:inline>
        </w:drawing>
      </w:r>
    </w:p>
    <w:p w14:paraId="60EA6CD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5F5372"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финансије</w:t>
      </w:r>
    </w:p>
    <w:p w14:paraId="10110B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8E9004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9FCCE8" wp14:editId="6184D0BF">
            <wp:extent cx="5725198" cy="2386862"/>
            <wp:effectExtent l="0" t="0" r="0" b="0"/>
            <wp:docPr id="2099269453" name="image49.png" descr="Forms response chart. Question title: 13.  Рад секретар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9.png" descr="Forms response chart. Question title: 13.  Рад секретара Факултета. Number of responses: 23 responses."/>
                    <pic:cNvPicPr preferRelativeResize="0"/>
                  </pic:nvPicPr>
                  <pic:blipFill>
                    <a:blip r:embed="rId61"/>
                    <a:srcRect l="3244" t="20462" b="10943"/>
                    <a:stretch>
                      <a:fillRect/>
                    </a:stretch>
                  </pic:blipFill>
                  <pic:spPr>
                    <a:xfrm>
                      <a:off x="0" y="0"/>
                      <a:ext cx="5725198" cy="2386862"/>
                    </a:xfrm>
                    <a:prstGeom prst="rect">
                      <a:avLst/>
                    </a:prstGeom>
                    <a:ln/>
                  </pic:spPr>
                </pic:pic>
              </a:graphicData>
            </a:graphic>
          </wp:inline>
        </w:drawing>
      </w:r>
    </w:p>
    <w:p w14:paraId="1DBD34F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EA66536"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секретара Факултета</w:t>
      </w:r>
    </w:p>
    <w:p w14:paraId="5085B54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3487B3D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4921E1" wp14:editId="73A57D31">
            <wp:extent cx="5725089" cy="2390586"/>
            <wp:effectExtent l="0" t="0" r="0" b="0"/>
            <wp:docPr id="2099269454" name="image43.png" descr="Forms response chart. Question title: 14.  Рад Службе за организацију наставе и студентска питањ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3.png" descr="Forms response chart. Question title: 14.  Рад Службе за организацију наставе и студентска питања. Number of responses: 23 responses."/>
                    <pic:cNvPicPr preferRelativeResize="0"/>
                  </pic:nvPicPr>
                  <pic:blipFill>
                    <a:blip r:embed="rId62"/>
                    <a:srcRect l="3157" t="19909" b="10760"/>
                    <a:stretch>
                      <a:fillRect/>
                    </a:stretch>
                  </pic:blipFill>
                  <pic:spPr>
                    <a:xfrm>
                      <a:off x="0" y="0"/>
                      <a:ext cx="5725089" cy="2390586"/>
                    </a:xfrm>
                    <a:prstGeom prst="rect">
                      <a:avLst/>
                    </a:prstGeom>
                    <a:ln/>
                  </pic:spPr>
                </pic:pic>
              </a:graphicData>
            </a:graphic>
          </wp:inline>
        </w:drawing>
      </w:r>
    </w:p>
    <w:p w14:paraId="550C0E0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A834690"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организацију наставе и студентска питања</w:t>
      </w:r>
    </w:p>
    <w:p w14:paraId="2936CD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6C8F9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C0B371" wp14:editId="31B0CC98">
            <wp:extent cx="5774842" cy="2391590"/>
            <wp:effectExtent l="0" t="0" r="0" b="0"/>
            <wp:docPr id="2099269455" name="image51.png" descr="Forms response chart. Question title: 15.  Рад Службе за правне, кадровске, административне и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1.png" descr="Forms response chart. Question title: 15.  Рад Службе за правне, кадровске, административне и послове. Number of responses: 23 responses."/>
                    <pic:cNvPicPr preferRelativeResize="0"/>
                  </pic:nvPicPr>
                  <pic:blipFill>
                    <a:blip r:embed="rId63"/>
                    <a:srcRect l="4822" t="20092" b="10578"/>
                    <a:stretch>
                      <a:fillRect/>
                    </a:stretch>
                  </pic:blipFill>
                  <pic:spPr>
                    <a:xfrm>
                      <a:off x="0" y="0"/>
                      <a:ext cx="5774842" cy="2391590"/>
                    </a:xfrm>
                    <a:prstGeom prst="rect">
                      <a:avLst/>
                    </a:prstGeom>
                    <a:ln/>
                  </pic:spPr>
                </pic:pic>
              </a:graphicData>
            </a:graphic>
          </wp:inline>
        </w:drawing>
      </w:r>
    </w:p>
    <w:p w14:paraId="7DCCE24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10A80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правне, кадровске, административне и послове</w:t>
      </w:r>
    </w:p>
    <w:p w14:paraId="720A512E"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10D9469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6A5B530" wp14:editId="7E24E7B2">
            <wp:extent cx="5783280" cy="2386725"/>
            <wp:effectExtent l="0" t="0" r="0" b="0"/>
            <wp:docPr id="2099269456" name="image44.png" descr="Forms response chart. Question title: 16.  Рад библиотеке са читаоницом. Number of responses: 23 responses."/>
            <wp:cNvGraphicFramePr/>
            <a:graphic xmlns:a="http://schemas.openxmlformats.org/drawingml/2006/main">
              <a:graphicData uri="http://schemas.openxmlformats.org/drawingml/2006/picture">
                <pic:pic xmlns:pic="http://schemas.openxmlformats.org/drawingml/2006/picture">
                  <pic:nvPicPr>
                    <pic:cNvPr id="0" name="image44.png" descr="Forms response chart. Question title: 16.  Рад библиотеке са читаоницом. Number of responses: 23 responses."/>
                    <pic:cNvPicPr preferRelativeResize="0"/>
                  </pic:nvPicPr>
                  <pic:blipFill>
                    <a:blip r:embed="rId64"/>
                    <a:srcRect l="2805" t="19910" b="9656"/>
                    <a:stretch>
                      <a:fillRect/>
                    </a:stretch>
                  </pic:blipFill>
                  <pic:spPr>
                    <a:xfrm>
                      <a:off x="0" y="0"/>
                      <a:ext cx="5783280" cy="2386725"/>
                    </a:xfrm>
                    <a:prstGeom prst="rect">
                      <a:avLst/>
                    </a:prstGeom>
                    <a:ln/>
                  </pic:spPr>
                </pic:pic>
              </a:graphicData>
            </a:graphic>
          </wp:inline>
        </w:drawing>
      </w:r>
    </w:p>
    <w:p w14:paraId="7A76433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5FD2A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библиотеке са читаоницом</w:t>
      </w:r>
    </w:p>
    <w:p w14:paraId="7C4556B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B1C0BC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8D9A221" wp14:editId="002DBF9B">
            <wp:extent cx="5783982" cy="2393103"/>
            <wp:effectExtent l="0" t="0" r="0" b="0"/>
            <wp:docPr id="2099269457" name="image50.png" descr="Forms response chart. Question title: 17.  Рад финансијско-рачуноводствене служб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0.png" descr="Forms response chart. Question title: 17.  Рад финансијско-рачуноводствене службе. Number of responses: 23 responses."/>
                    <pic:cNvPicPr preferRelativeResize="0"/>
                  </pic:nvPicPr>
                  <pic:blipFill>
                    <a:blip r:embed="rId65"/>
                    <a:srcRect l="4471" t="19909" b="9645"/>
                    <a:stretch>
                      <a:fillRect/>
                    </a:stretch>
                  </pic:blipFill>
                  <pic:spPr>
                    <a:xfrm>
                      <a:off x="0" y="0"/>
                      <a:ext cx="5783982" cy="2393103"/>
                    </a:xfrm>
                    <a:prstGeom prst="rect">
                      <a:avLst/>
                    </a:prstGeom>
                    <a:ln/>
                  </pic:spPr>
                </pic:pic>
              </a:graphicData>
            </a:graphic>
          </wp:inline>
        </w:drawing>
      </w:r>
    </w:p>
    <w:p w14:paraId="4DFBFFB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78D30E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финансијско-рачуноводствене службе</w:t>
      </w:r>
    </w:p>
    <w:p w14:paraId="5E9A9E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6CC8535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761C5B32" wp14:editId="38E38EB8">
            <wp:extent cx="5810543" cy="2397334"/>
            <wp:effectExtent l="0" t="0" r="0" b="0"/>
            <wp:docPr id="2099269458" name="image76.png" descr="Forms response chart. Question title: 18.  Рад Одсека за ИТ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6.png" descr="Forms response chart. Question title: 18.  Рад Одсека за ИТ послове. Number of responses: 23 responses."/>
                    <pic:cNvPicPr preferRelativeResize="0"/>
                  </pic:nvPicPr>
                  <pic:blipFill>
                    <a:blip r:embed="rId66"/>
                    <a:srcRect l="2980" t="19355" b="11690"/>
                    <a:stretch>
                      <a:fillRect/>
                    </a:stretch>
                  </pic:blipFill>
                  <pic:spPr>
                    <a:xfrm>
                      <a:off x="0" y="0"/>
                      <a:ext cx="5810543" cy="2397334"/>
                    </a:xfrm>
                    <a:prstGeom prst="rect">
                      <a:avLst/>
                    </a:prstGeom>
                    <a:ln/>
                  </pic:spPr>
                </pic:pic>
              </a:graphicData>
            </a:graphic>
          </wp:inline>
        </w:drawing>
      </w:r>
    </w:p>
    <w:p w14:paraId="5C31D73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F19619E"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ИТ послове</w:t>
      </w:r>
    </w:p>
    <w:p w14:paraId="0BC2DD0B"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4DA69F2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CE6ECF5" wp14:editId="121D2AC1">
            <wp:extent cx="5718497" cy="2366387"/>
            <wp:effectExtent l="0" t="0" r="0" b="0"/>
            <wp:docPr id="2099269459" name="image54.png" descr="Forms response chart. Question title: 19.  Рад Одсека за опште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4.png" descr="Forms response chart. Question title: 19.  Рад Одсека за опште послове. Number of responses: 23 responses."/>
                    <pic:cNvPicPr preferRelativeResize="0"/>
                  </pic:nvPicPr>
                  <pic:blipFill>
                    <a:blip r:embed="rId67"/>
                    <a:srcRect l="4471" t="19725" b="10212"/>
                    <a:stretch>
                      <a:fillRect/>
                    </a:stretch>
                  </pic:blipFill>
                  <pic:spPr>
                    <a:xfrm>
                      <a:off x="0" y="0"/>
                      <a:ext cx="5718497" cy="2366387"/>
                    </a:xfrm>
                    <a:prstGeom prst="rect">
                      <a:avLst/>
                    </a:prstGeom>
                    <a:ln/>
                  </pic:spPr>
                </pic:pic>
              </a:graphicData>
            </a:graphic>
          </wp:inline>
        </w:drawing>
      </w:r>
    </w:p>
    <w:p w14:paraId="0C3553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4CA3FB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опште послове</w:t>
      </w:r>
    </w:p>
    <w:p w14:paraId="0DFA270C"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B89E3F"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3FDE6FD" wp14:editId="3E932637">
            <wp:extent cx="5754649" cy="2325753"/>
            <wp:effectExtent l="0" t="0" r="0" b="0"/>
            <wp:docPr id="2099269449" name="image42.png" descr="Forms response chart. Question title: 20.  Рад Изда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2.png" descr="Forms response chart. Question title: 20.  Рад Издавачког центра. Number of responses: 23 responses."/>
                    <pic:cNvPicPr preferRelativeResize="0"/>
                  </pic:nvPicPr>
                  <pic:blipFill>
                    <a:blip r:embed="rId68"/>
                    <a:srcRect l="4296" t="20093" b="10943"/>
                    <a:stretch>
                      <a:fillRect/>
                    </a:stretch>
                  </pic:blipFill>
                  <pic:spPr>
                    <a:xfrm>
                      <a:off x="0" y="0"/>
                      <a:ext cx="5754649" cy="2325753"/>
                    </a:xfrm>
                    <a:prstGeom prst="rect">
                      <a:avLst/>
                    </a:prstGeom>
                    <a:ln/>
                  </pic:spPr>
                </pic:pic>
              </a:graphicData>
            </a:graphic>
          </wp:inline>
        </w:drawing>
      </w:r>
    </w:p>
    <w:p w14:paraId="559BBB2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672F44"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Издавачког центра</w:t>
      </w:r>
    </w:p>
    <w:p w14:paraId="5B8D1FB7"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068B6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2DEF90" wp14:editId="334C2A26">
            <wp:extent cx="5761376" cy="2359823"/>
            <wp:effectExtent l="0" t="0" r="0" b="0"/>
            <wp:docPr id="2099269450" name="image38.png" descr="Forms response chart. Question title: 21.  Рад Центра за континуирану едукацију. Number of responses: 23 responses."/>
            <wp:cNvGraphicFramePr/>
            <a:graphic xmlns:a="http://schemas.openxmlformats.org/drawingml/2006/main">
              <a:graphicData uri="http://schemas.openxmlformats.org/drawingml/2006/picture">
                <pic:pic xmlns:pic="http://schemas.openxmlformats.org/drawingml/2006/picture">
                  <pic:nvPicPr>
                    <pic:cNvPr id="0" name="image38.png" descr="Forms response chart. Question title: 21.  Рад Центра за континуирану едукацију. Number of responses: 23 responses."/>
                    <pic:cNvPicPr preferRelativeResize="0"/>
                  </pic:nvPicPr>
                  <pic:blipFill>
                    <a:blip r:embed="rId69"/>
                    <a:srcRect l="2805" t="19356" b="10955"/>
                    <a:stretch>
                      <a:fillRect/>
                    </a:stretch>
                  </pic:blipFill>
                  <pic:spPr>
                    <a:xfrm>
                      <a:off x="0" y="0"/>
                      <a:ext cx="5761376" cy="2359823"/>
                    </a:xfrm>
                    <a:prstGeom prst="rect">
                      <a:avLst/>
                    </a:prstGeom>
                    <a:ln/>
                  </pic:spPr>
                </pic:pic>
              </a:graphicData>
            </a:graphic>
          </wp:inline>
        </w:drawing>
      </w:r>
    </w:p>
    <w:p w14:paraId="261F5CD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397D3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6484BFE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BF9CE8C" wp14:editId="09758311">
            <wp:extent cx="5771130" cy="2347969"/>
            <wp:effectExtent l="0" t="0" r="0" b="0"/>
            <wp:docPr id="2099269451" name="image46.png" descr="Forms response chart. Question title: 22.  Рад Центра за саветодавни рад. Number of responses: 23 responses."/>
            <wp:cNvGraphicFramePr/>
            <a:graphic xmlns:a="http://schemas.openxmlformats.org/drawingml/2006/main">
              <a:graphicData uri="http://schemas.openxmlformats.org/drawingml/2006/picture">
                <pic:pic xmlns:pic="http://schemas.openxmlformats.org/drawingml/2006/picture">
                  <pic:nvPicPr>
                    <pic:cNvPr id="0" name="image46.png" descr="Forms response chart. Question title: 22.  Рад Центра за саветодавни рад. Number of responses: 23 responses."/>
                    <pic:cNvPicPr preferRelativeResize="0"/>
                  </pic:nvPicPr>
                  <pic:blipFill>
                    <a:blip r:embed="rId70"/>
                    <a:srcRect l="3507" t="20462" b="11126"/>
                    <a:stretch>
                      <a:fillRect/>
                    </a:stretch>
                  </pic:blipFill>
                  <pic:spPr>
                    <a:xfrm>
                      <a:off x="0" y="0"/>
                      <a:ext cx="5771130" cy="2347969"/>
                    </a:xfrm>
                    <a:prstGeom prst="rect">
                      <a:avLst/>
                    </a:prstGeom>
                    <a:ln/>
                  </pic:spPr>
                </pic:pic>
              </a:graphicData>
            </a:graphic>
          </wp:inline>
        </w:drawing>
      </w:r>
    </w:p>
    <w:p w14:paraId="53C1F6F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32C9F4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71E81593"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F90A8F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C31CB1C" wp14:editId="1D49EA42">
            <wp:extent cx="5762038" cy="2406666"/>
            <wp:effectExtent l="0" t="0" r="0" b="0"/>
            <wp:docPr id="2099269452" name="image45.png" descr="Forms response chart. Question title: 23.  Рад Научноистражи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5.png" descr="Forms response chart. Question title: 23.  Рад Научноистраживачког центра. Number of responses: 23 responses."/>
                    <pic:cNvPicPr preferRelativeResize="0"/>
                  </pic:nvPicPr>
                  <pic:blipFill>
                    <a:blip r:embed="rId71"/>
                    <a:srcRect l="4385" t="20093" b="10574"/>
                    <a:stretch>
                      <a:fillRect/>
                    </a:stretch>
                  </pic:blipFill>
                  <pic:spPr>
                    <a:xfrm>
                      <a:off x="0" y="0"/>
                      <a:ext cx="5762038" cy="2406666"/>
                    </a:xfrm>
                    <a:prstGeom prst="rect">
                      <a:avLst/>
                    </a:prstGeom>
                    <a:ln/>
                  </pic:spPr>
                </pic:pic>
              </a:graphicData>
            </a:graphic>
          </wp:inline>
        </w:drawing>
      </w:r>
    </w:p>
    <w:p w14:paraId="1BAF735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4E86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53FB0F83"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задовољства радом одређених органа, служби и центара Факултета ненаставно особље је највеће задовољство исказало на рад Службе за организацију наставе и студентска питања и Одсека за ИТ послове, док су најмање задовољства исказали у односу на рад секретара Факултета.</w:t>
      </w:r>
    </w:p>
    <w:p w14:paraId="618EF0FA"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color w:val="000000"/>
          <w:sz w:val="24"/>
          <w:szCs w:val="24"/>
          <w:lang w:val="sr-Cyrl-RS"/>
        </w:rPr>
      </w:pPr>
      <w:bookmarkStart w:id="22" w:name="_Toc189041159"/>
      <w:r w:rsidRPr="004F2F22">
        <w:rPr>
          <w:rFonts w:ascii="Times New Roman" w:eastAsia="Times New Roman" w:hAnsi="Times New Roman" w:cs="Times New Roman"/>
          <w:i/>
          <w:color w:val="000000"/>
          <w:sz w:val="24"/>
          <w:szCs w:val="24"/>
          <w:lang w:val="sr-Cyrl-RS"/>
        </w:rPr>
        <w:lastRenderedPageBreak/>
        <w:t>Задовољство условима рада на Факултету</w:t>
      </w:r>
      <w:bookmarkEnd w:id="22"/>
    </w:p>
    <w:p w14:paraId="43BF7F3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7ACADD5" wp14:editId="7695A5A2">
            <wp:extent cx="5754956" cy="2382469"/>
            <wp:effectExtent l="0" t="0" r="0" b="0"/>
            <wp:docPr id="2099269475" name="image64.png" descr="Forms response chart. Question title: 24.  Хигијенско-санитарни услов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4.png" descr="Forms response chart. Question title: 24.  Хигијенско-санитарни услови. Number of responses: 23 responses."/>
                    <pic:cNvPicPr preferRelativeResize="0"/>
                  </pic:nvPicPr>
                  <pic:blipFill>
                    <a:blip r:embed="rId72"/>
                    <a:srcRect l="3156" t="19540" b="11504"/>
                    <a:stretch>
                      <a:fillRect/>
                    </a:stretch>
                  </pic:blipFill>
                  <pic:spPr>
                    <a:xfrm>
                      <a:off x="0" y="0"/>
                      <a:ext cx="5754956" cy="2382469"/>
                    </a:xfrm>
                    <a:prstGeom prst="rect">
                      <a:avLst/>
                    </a:prstGeom>
                    <a:ln/>
                  </pic:spPr>
                </pic:pic>
              </a:graphicData>
            </a:graphic>
          </wp:inline>
        </w:drawing>
      </w:r>
    </w:p>
    <w:p w14:paraId="24810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0A7A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w:t>
      </w:r>
    </w:p>
    <w:p w14:paraId="7E0FD30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0205BA9"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6002F36" wp14:editId="30201218">
            <wp:extent cx="5724525" cy="2471998"/>
            <wp:effectExtent l="0" t="0" r="0" b="0"/>
            <wp:docPr id="2099269476" name="image67.png" descr="Forms response chart. Question title: 25.  Величина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7.png" descr="Forms response chart. Question title: 25.  Величина канцеларија. Number of responses: 23 responses."/>
                    <pic:cNvPicPr preferRelativeResize="0"/>
                  </pic:nvPicPr>
                  <pic:blipFill>
                    <a:blip r:embed="rId73"/>
                    <a:srcRect l="4296" t="19907" b="9846"/>
                    <a:stretch>
                      <a:fillRect/>
                    </a:stretch>
                  </pic:blipFill>
                  <pic:spPr>
                    <a:xfrm>
                      <a:off x="0" y="0"/>
                      <a:ext cx="5724525" cy="2471998"/>
                    </a:xfrm>
                    <a:prstGeom prst="rect">
                      <a:avLst/>
                    </a:prstGeom>
                    <a:ln/>
                  </pic:spPr>
                </pic:pic>
              </a:graphicData>
            </a:graphic>
          </wp:inline>
        </w:drawing>
      </w:r>
    </w:p>
    <w:p w14:paraId="3469363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352A5D1"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канцеларија</w:t>
      </w:r>
    </w:p>
    <w:p w14:paraId="54B00C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E5388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5962F6A3" wp14:editId="449CB5D6">
            <wp:extent cx="5733593" cy="2392152"/>
            <wp:effectExtent l="0" t="0" r="0" b="0"/>
            <wp:docPr id="2099269477" name="image66.png" descr="Forms response chart. Question title: 26.  Опремљеност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6.png" descr="Forms response chart. Question title: 26.  Опремљеност канцеларија. Number of responses: 23 responses."/>
                    <pic:cNvPicPr preferRelativeResize="0"/>
                  </pic:nvPicPr>
                  <pic:blipFill>
                    <a:blip r:embed="rId74"/>
                    <a:srcRect l="2893" t="19356" b="10585"/>
                    <a:stretch>
                      <a:fillRect/>
                    </a:stretch>
                  </pic:blipFill>
                  <pic:spPr>
                    <a:xfrm>
                      <a:off x="0" y="0"/>
                      <a:ext cx="5733593" cy="2392152"/>
                    </a:xfrm>
                    <a:prstGeom prst="rect">
                      <a:avLst/>
                    </a:prstGeom>
                    <a:ln/>
                  </pic:spPr>
                </pic:pic>
              </a:graphicData>
            </a:graphic>
          </wp:inline>
        </w:drawing>
      </w:r>
    </w:p>
    <w:p w14:paraId="74B7522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D7E00A"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канцеларија</w:t>
      </w:r>
    </w:p>
    <w:p w14:paraId="6FBAA949"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6FD4490"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AF8BECA" wp14:editId="43BC2260">
            <wp:extent cx="5807324" cy="2402556"/>
            <wp:effectExtent l="0" t="0" r="0" b="0"/>
            <wp:docPr id="2099269478" name="image68.png" descr="Forms response chart. Question title: 27.  Физички услови у канцеларијама (температура, бука, проветреност). Number of responses: 23 responses."/>
            <wp:cNvGraphicFramePr/>
            <a:graphic xmlns:a="http://schemas.openxmlformats.org/drawingml/2006/main">
              <a:graphicData uri="http://schemas.openxmlformats.org/drawingml/2006/picture">
                <pic:pic xmlns:pic="http://schemas.openxmlformats.org/drawingml/2006/picture">
                  <pic:nvPicPr>
                    <pic:cNvPr id="0" name="image68.png" descr="Forms response chart. Question title: 27.  Физички услови у канцеларијама (температура, бука, проветреност). Number of responses: 23 responses."/>
                    <pic:cNvPicPr preferRelativeResize="0"/>
                  </pic:nvPicPr>
                  <pic:blipFill>
                    <a:blip r:embed="rId75"/>
                    <a:srcRect l="3178" t="19173" b="11490"/>
                    <a:stretch>
                      <a:fillRect/>
                    </a:stretch>
                  </pic:blipFill>
                  <pic:spPr>
                    <a:xfrm>
                      <a:off x="0" y="0"/>
                      <a:ext cx="5807324" cy="2402556"/>
                    </a:xfrm>
                    <a:prstGeom prst="rect">
                      <a:avLst/>
                    </a:prstGeom>
                    <a:ln/>
                  </pic:spPr>
                </pic:pic>
              </a:graphicData>
            </a:graphic>
          </wp:inline>
        </w:drawing>
      </w:r>
    </w:p>
    <w:p w14:paraId="1D3C29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81676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канцеларијама</w:t>
      </w:r>
    </w:p>
    <w:p w14:paraId="00DC8591"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услова рада, највеће задовољство ненаставног особља је физичким условима рада у канцеларији (температура, бука, проветреност), док је најмање задовољство величином канцеларија ненаставног особља.</w:t>
      </w:r>
    </w:p>
    <w:p w14:paraId="26FCB2A4" w14:textId="77777777" w:rsidR="004F2F22" w:rsidRPr="004F2F22" w:rsidRDefault="004F2F22" w:rsidP="004F2F22">
      <w:pPr>
        <w:spacing w:line="278" w:lineRule="auto"/>
        <w:rPr>
          <w:rFonts w:ascii="Times New Roman" w:eastAsia="Times New Roman" w:hAnsi="Times New Roman" w:cs="Times New Roman"/>
          <w:i/>
          <w:sz w:val="24"/>
          <w:szCs w:val="24"/>
          <w:lang w:val="sr-Cyrl-RS"/>
        </w:rPr>
      </w:pPr>
      <w:r w:rsidRPr="004F2F22">
        <w:rPr>
          <w:rFonts w:ascii="Aptos" w:eastAsia="Aptos" w:hAnsi="Aptos" w:cs="Aptos"/>
          <w:sz w:val="24"/>
          <w:szCs w:val="24"/>
          <w:lang w:val="sr-Cyrl-RS"/>
        </w:rPr>
        <w:br w:type="page"/>
      </w:r>
    </w:p>
    <w:p w14:paraId="475E0270" w14:textId="77777777" w:rsidR="004F2F22" w:rsidRPr="004F2F22" w:rsidRDefault="004F2F22" w:rsidP="004F2F22">
      <w:pPr>
        <w:spacing w:line="278" w:lineRule="auto"/>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lastRenderedPageBreak/>
        <w:t>Задовољство међуљудским односима</w:t>
      </w:r>
    </w:p>
    <w:p w14:paraId="7C90654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37F924C" wp14:editId="701C23C8">
            <wp:extent cx="5801673" cy="2321195"/>
            <wp:effectExtent l="0" t="0" r="0" b="0"/>
            <wp:docPr id="2099269479" name="image70.png" descr="Forms response chart. Question title: 28.  Однос са колегама из службе/одсека у којој радит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0.png" descr="Forms response chart. Question title: 28.  Однос са колегама из службе/одсека у којој радите. Number of responses: 23 responses."/>
                    <pic:cNvPicPr preferRelativeResize="0"/>
                  </pic:nvPicPr>
                  <pic:blipFill>
                    <a:blip r:embed="rId76"/>
                    <a:srcRect l="2191" t="19540" b="10767"/>
                    <a:stretch>
                      <a:fillRect/>
                    </a:stretch>
                  </pic:blipFill>
                  <pic:spPr>
                    <a:xfrm>
                      <a:off x="0" y="0"/>
                      <a:ext cx="5801673" cy="2321195"/>
                    </a:xfrm>
                    <a:prstGeom prst="rect">
                      <a:avLst/>
                    </a:prstGeom>
                    <a:ln/>
                  </pic:spPr>
                </pic:pic>
              </a:graphicData>
            </a:graphic>
          </wp:inline>
        </w:drawing>
      </w:r>
    </w:p>
    <w:p w14:paraId="4A89599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23F9E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70.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w:t>
      </w:r>
    </w:p>
    <w:p w14:paraId="2DA4CCEA"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погледу међуљудских односа са колегама из Службе/Одсека у коме раде, највећи број ненаставног особља било је задовољан или веома задовољан. На крају Анкете остављена је могућност за додатни коментар, али није било конструктивних критика, нити коментара од стране ненаставног особља.</w:t>
      </w:r>
    </w:p>
    <w:p w14:paraId="2656044D"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4CEFC8E7" w14:textId="77777777" w:rsidR="004F2F22" w:rsidRPr="004F2F22" w:rsidRDefault="004F2F22" w:rsidP="004F2F22">
      <w:pPr>
        <w:spacing w:line="278" w:lineRule="auto"/>
        <w:ind w:firstLine="720"/>
        <w:jc w:val="both"/>
        <w:rPr>
          <w:rFonts w:ascii="Times New Roman" w:eastAsia="Times New Roman" w:hAnsi="Times New Roman" w:cs="Times New Roman"/>
          <w:b/>
          <w:sz w:val="24"/>
          <w:szCs w:val="24"/>
          <w:lang w:val="sr-Cyrl-RS"/>
        </w:rPr>
      </w:pPr>
      <w:r w:rsidRPr="004F2F22">
        <w:rPr>
          <w:rFonts w:ascii="Times New Roman" w:eastAsia="Times New Roman" w:hAnsi="Times New Roman" w:cs="Times New Roman"/>
          <w:b/>
          <w:sz w:val="24"/>
          <w:szCs w:val="24"/>
          <w:lang w:val="sr-Cyrl-RS"/>
        </w:rPr>
        <w:lastRenderedPageBreak/>
        <w:t>Закључци и предлог мера:</w:t>
      </w:r>
    </w:p>
    <w:p w14:paraId="25FB11F9"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Посматрајући резултате анкета које су се бавиле испитивањем задовољства запослених (наставног и ненаставног особља) одређеним аспектима рада управе Факултета и условима на раду у целини, може се запазити да је наставно особље изразило генерално нешто позитивније ставове у односу на ненаставно особље. </w:t>
      </w:r>
    </w:p>
    <w:p w14:paraId="2BED3EF2"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w:t>
      </w:r>
    </w:p>
    <w:p w14:paraId="47949A50"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погледу процене различитих аспеката рада управе Факултета, најпозитивније ставове наставници и сарадници су исказали према: обезбеђивању одговарајућих услова за одржавање наставе и испита, информисању запослених о раду Факултета и могућностима формалних и садржинских измена студијских програма од стране управе Факултета. Када је реч о задовољству наставника/сарадника радом одређених органа, служби и центара Факултета, резултати су били умерено позитивни. Наставници и сарадници су најпозитивније оценили рад деканата, посебно продекана за науку и продекана за наставу, затим рад Службе за финансијско-рачуноводствене послове, као и рад Издавачког центра. У области која је испитивала задовољство условима за рад на Факултету запослени наставници/сарадници су углавном позитивно или умерено позитивно оценили услове рада а највеће задовољство изразили су у односу на хигијенско-санитетске услове и опремљеност самих слушаоница у којима се изводе настава и испити. Наставно особље углавном је изразило задовољство односом са колегама са других Одељења/Катедри, као и односом са ненаставним особљем.</w:t>
      </w:r>
    </w:p>
    <w:p w14:paraId="2AF0C515"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најпозитивније оценило рад стручних служби у којима су запослени а умерено позитивно су оценили и однос са својим колегама. Ненаставно особље је у највећој мери исказало задовољство физичким условима рада у просторијама/канцеларијама (као што су осветљеност,  температура, бука, проветреност). </w:t>
      </w:r>
    </w:p>
    <w:p w14:paraId="71C57E2F"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Слабости</w:t>
      </w:r>
    </w:p>
    <w:p w14:paraId="4086BCD2"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Најмање задовољство наставници и сарадници су исказали према условима за научно-истраживачки рад, али и обезбеђеним финансијским средствима за зараде запослених и за побољшање услова рада. У области која се бавила испитивањем задовољства рада органа управе, служби и центара, наставно особље је било најмање задовољно радом секретара Факултета и Службе за организацију наставе и студентска. На питања о задовољству рада центара Факултета, наставници и сарадници су се углавном изјашњавали да немају релевантна искуства а најмање позитивно оценили су рад Центра за саветодавни рад. Наставници и сарадници су најмање били задовољни опремљеношћу заједничких просторија (кабинета) и распоредом њиховог коришћења, па ту постоји простор за унапређење услова рада запослених у настави. У погледу оптерећења најмање задовољство наставници и сарадници исказали су у односу на оптерећење наставним а посебно ненаставним обавезама.</w:t>
      </w:r>
    </w:p>
    <w:p w14:paraId="0C06A5ED"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највеће незадовољство исказало у односу на финансијска издавања за зараде запослених и за побољшање услова рада на Факултету. Поред тога, </w:t>
      </w:r>
      <w:r w:rsidRPr="004F2F22">
        <w:rPr>
          <w:rFonts w:ascii="Times New Roman" w:eastAsia="Times New Roman" w:hAnsi="Times New Roman" w:cs="Times New Roman"/>
          <w:sz w:val="24"/>
          <w:szCs w:val="24"/>
          <w:lang w:val="sr-Cyrl-RS"/>
        </w:rPr>
        <w:lastRenderedPageBreak/>
        <w:t>они су своје незадовољство исказали и у односу на правни оквир рада и информисаност о раду Факултета. За разлику од наставног особља које је умерено позитивно и позитивно оценило рад деканата, ненаставно особље је дало претежно негативну оцену раду деканата, док су највеће незадовољство исказали у односу на рад секретара Факултета. Известан број запослених у ненастави исказао је незадовољство величином канцеларија у којој раде.</w:t>
      </w:r>
    </w:p>
    <w:p w14:paraId="76181C35"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Коментари</w:t>
      </w:r>
    </w:p>
    <w:p w14:paraId="15FF166A"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Коментари наставника и сарадника углавном стављају акценат на аспекте рада које је потребно унапредити. Највећи број коментара односио се на потребу за унапређењем и реогранизациом рада стручних служби, посебно су истакнути лоши физички услови и организација рада библиотеке, као и критике односа појединих запослених у тим службама према наставном особљу (изузетак је Служба за финансијско-рачуноводствена питања). Жалба на преоптерећеност наставним обавезама наставника и сарадника, али и потребе за свеобухватним осавремењивањем студијских програма и усклађивањем са потребама праксе приликом наредне акредитације.</w:t>
      </w:r>
    </w:p>
    <w:p w14:paraId="760BAF68"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Позитивни аспекти</w:t>
      </w:r>
    </w:p>
    <w:p w14:paraId="39550CE3"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Као позитивни аспекти рада на Факултету посебно су се издвојили: комуникација са колегама, транспарентност информација,  услови за извођење наставе и испита (заједно са опремљеношћу слушаоница), физички услови рада и хигијенско-санитетски услови рада.</w:t>
      </w:r>
    </w:p>
    <w:p w14:paraId="0EDC2DB8" w14:textId="77777777" w:rsidR="004F2F22" w:rsidRPr="004F2F22" w:rsidRDefault="004F2F22" w:rsidP="004F2F22">
      <w:pPr>
        <w:numPr>
          <w:ilvl w:val="0"/>
          <w:numId w:val="1"/>
        </w:numPr>
        <w:spacing w:line="278" w:lineRule="auto"/>
        <w:ind w:left="10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Препоруке</w:t>
      </w:r>
    </w:p>
    <w:p w14:paraId="2FD2A9BC"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Анализирајући резултате приказаних анкета наставног и ненаставног вредновања задовољства различитим аспектима рада управе и организације рада на Факултету, може се препознати одређени простор за унапређење тренутног стања. Пре свега, постоји потреба да се преиспитају могућности за унапређење услова за научно-истраживачки рад наставника и сарадника, као и могућности за оптимизацију оптерећења наставног особља наставним и ненаставним обавезама, прерасподелом обавеза. Када је у питању рад појединих стручних Служби и Центара, препорука је да се испитају могућности за њихову реорганизацију и унапређење организације процеса рада, како би били у већој мери усклађен са  могућностима и актуелним потребама за рад.  </w:t>
      </w:r>
    </w:p>
    <w:p w14:paraId="3FC66C7C"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Потребно је испитати могућност обезбеђења додатних финансијских средстава за зараде и побољшање услова рада свих запослених, а део расположивих финансијских средстава требало би уложити у опремање заједничких просторија (кабинета) и направити одговарајући распоред за коришћење истих. </w:t>
      </w:r>
    </w:p>
    <w:p w14:paraId="3A3CAD0F" w14:textId="77777777" w:rsidR="004F2F22" w:rsidRPr="004F2F22" w:rsidRDefault="004F2F22" w:rsidP="004F2F22">
      <w:pPr>
        <w:spacing w:line="278" w:lineRule="auto"/>
        <w:jc w:val="center"/>
        <w:rPr>
          <w:rFonts w:ascii="Times New Roman" w:eastAsia="Times New Roman" w:hAnsi="Times New Roman" w:cs="Times New Roman"/>
          <w:sz w:val="24"/>
          <w:szCs w:val="24"/>
          <w:lang w:val="sr-Cyrl-RS"/>
        </w:rPr>
      </w:pPr>
    </w:p>
    <w:p w14:paraId="2CE9A63E" w14:textId="6EADA848" w:rsidR="00DD6C32" w:rsidRPr="00DD6C32" w:rsidRDefault="00DD6C32" w:rsidP="00DD6C32">
      <w:pPr>
        <w:spacing w:line="360" w:lineRule="auto"/>
        <w:jc w:val="both"/>
        <w:rPr>
          <w:rFonts w:ascii="Times New Roman" w:eastAsia="Times New Roman" w:hAnsi="Times New Roman" w:cs="Times New Roman"/>
          <w:b/>
          <w:sz w:val="24"/>
          <w:szCs w:val="24"/>
          <w:lang w:val="sr-Cyrl-RS" w:eastAsia="zh-CN"/>
        </w:rPr>
      </w:pPr>
      <w:r w:rsidRPr="00DD6C32">
        <w:rPr>
          <w:rFonts w:ascii="Times New Roman" w:eastAsia="Times New Roman" w:hAnsi="Times New Roman" w:cs="Times New Roman"/>
          <w:b/>
          <w:sz w:val="24"/>
          <w:szCs w:val="24"/>
          <w:lang w:val="sr-Cyrl-RS" w:eastAsia="zh-CN"/>
        </w:rPr>
        <w:t xml:space="preserve">Закључак </w:t>
      </w:r>
    </w:p>
    <w:p w14:paraId="7C9EC7C8" w14:textId="36887B29" w:rsidR="00DD6C32" w:rsidRPr="00DD6C32" w:rsidRDefault="00DD6C32" w:rsidP="00DD6C32">
      <w:pPr>
        <w:spacing w:line="276" w:lineRule="auto"/>
        <w:ind w:firstLine="708"/>
        <w:jc w:val="both"/>
        <w:rPr>
          <w:sz w:val="24"/>
          <w:szCs w:val="24"/>
          <w:lang w:val="sr-Latn-RS"/>
        </w:rPr>
      </w:pPr>
      <w:r w:rsidRPr="00DD6C32">
        <w:rPr>
          <w:rFonts w:ascii="Times New Roman" w:eastAsia="Times New Roman" w:hAnsi="Times New Roman" w:cs="Times New Roman"/>
          <w:bCs/>
          <w:sz w:val="24"/>
          <w:szCs w:val="24"/>
          <w:lang w:val="sr-Cyrl-RS" w:eastAsia="zh-CN"/>
        </w:rPr>
        <w:t xml:space="preserve">На основу спроведеног самовредновања крајем </w:t>
      </w:r>
      <w:r w:rsidRPr="00DD6C32">
        <w:rPr>
          <w:rFonts w:ascii="Times New Roman" w:eastAsia="Times New Roman" w:hAnsi="Times New Roman" w:cs="Times New Roman"/>
          <w:bCs/>
          <w:sz w:val="24"/>
          <w:szCs w:val="24"/>
          <w:lang w:val="ru-RU" w:eastAsia="zh-CN"/>
        </w:rPr>
        <w:t xml:space="preserve">2024. </w:t>
      </w:r>
      <w:r w:rsidRPr="00DD6C32">
        <w:rPr>
          <w:rFonts w:ascii="Times New Roman" w:eastAsia="Times New Roman" w:hAnsi="Times New Roman" w:cs="Times New Roman"/>
          <w:bCs/>
          <w:sz w:val="24"/>
          <w:szCs w:val="24"/>
          <w:lang w:val="sr-Cyrl-RS" w:eastAsia="zh-CN"/>
        </w:rPr>
        <w:t>г</w:t>
      </w:r>
      <w:r w:rsidRPr="00DD6C32">
        <w:rPr>
          <w:rFonts w:ascii="Times New Roman" w:eastAsia="Times New Roman" w:hAnsi="Times New Roman" w:cs="Times New Roman"/>
          <w:bCs/>
          <w:sz w:val="24"/>
          <w:szCs w:val="24"/>
          <w:lang w:val="ru-RU" w:eastAsia="zh-CN"/>
        </w:rPr>
        <w:t>одине</w:t>
      </w:r>
      <w:r w:rsidRPr="00DD6C32">
        <w:rPr>
          <w:rFonts w:ascii="Times New Roman" w:eastAsia="Times New Roman" w:hAnsi="Times New Roman" w:cs="Times New Roman"/>
          <w:bCs/>
          <w:sz w:val="24"/>
          <w:szCs w:val="24"/>
          <w:lang w:val="sr-Cyrl-RS" w:eastAsia="zh-CN"/>
        </w:rPr>
        <w:t xml:space="preserve">, </w:t>
      </w:r>
      <w:r w:rsidRPr="00DD6C32">
        <w:rPr>
          <w:rFonts w:ascii="Times New Roman" w:eastAsia="Times New Roman" w:hAnsi="Times New Roman" w:cs="Times New Roman"/>
          <w:sz w:val="24"/>
          <w:szCs w:val="24"/>
          <w:lang w:val="sr-Latn-RS" w:eastAsia="sr-Latn-RS"/>
        </w:rPr>
        <w:t>анализа добијених резултата указ</w:t>
      </w:r>
      <w:r w:rsidRPr="00DD6C32">
        <w:rPr>
          <w:rFonts w:ascii="Times New Roman" w:eastAsia="Times New Roman" w:hAnsi="Times New Roman" w:cs="Times New Roman"/>
          <w:sz w:val="24"/>
          <w:szCs w:val="24"/>
          <w:lang w:val="sr-Cyrl-RS" w:eastAsia="sr-Latn-RS"/>
        </w:rPr>
        <w:t>ује</w:t>
      </w:r>
      <w:r w:rsidRPr="00DD6C32">
        <w:rPr>
          <w:rFonts w:ascii="Times New Roman" w:eastAsia="Times New Roman" w:hAnsi="Times New Roman" w:cs="Times New Roman"/>
          <w:sz w:val="24"/>
          <w:szCs w:val="24"/>
          <w:lang w:val="sr-Latn-RS" w:eastAsia="sr-Latn-RS"/>
        </w:rPr>
        <w:t xml:space="preserve"> на значајне разлике у перцепц</w:t>
      </w:r>
      <w:r w:rsidRPr="00DD6C32">
        <w:rPr>
          <w:rFonts w:ascii="Times New Roman" w:eastAsia="Times New Roman" w:hAnsi="Times New Roman" w:cs="Times New Roman"/>
          <w:bCs/>
          <w:sz w:val="24"/>
          <w:szCs w:val="24"/>
          <w:lang w:val="ru-RU" w:eastAsia="zh-CN"/>
        </w:rPr>
        <w:t xml:space="preserve">ији рада управе између наставног и </w:t>
      </w:r>
      <w:r w:rsidRPr="00DD6C32">
        <w:rPr>
          <w:rFonts w:ascii="Times New Roman" w:eastAsia="Times New Roman" w:hAnsi="Times New Roman" w:cs="Times New Roman"/>
          <w:bCs/>
          <w:sz w:val="24"/>
          <w:szCs w:val="24"/>
          <w:lang w:val="ru-RU" w:eastAsia="zh-CN"/>
        </w:rPr>
        <w:lastRenderedPageBreak/>
        <w:t xml:space="preserve">ненаставног особља. </w:t>
      </w:r>
      <w:r w:rsidRPr="00DD6C32">
        <w:rPr>
          <w:rFonts w:ascii="Times New Roman" w:eastAsia="Times New Roman" w:hAnsi="Times New Roman" w:cs="Times New Roman"/>
          <w:bCs/>
          <w:sz w:val="24"/>
          <w:szCs w:val="24"/>
          <w:lang w:val="sr-Latn-RS" w:eastAsia="zh-CN"/>
        </w:rPr>
        <w:t xml:space="preserve">Наставно особље је рад управе углавном оценило умерено позитивно и позитивно, док је ненаставно особље </w:t>
      </w:r>
      <w:r w:rsidRPr="00DD6C32">
        <w:rPr>
          <w:rFonts w:ascii="Times New Roman" w:eastAsia="Times New Roman" w:hAnsi="Times New Roman" w:cs="Times New Roman"/>
          <w:bCs/>
          <w:sz w:val="24"/>
          <w:szCs w:val="24"/>
          <w:lang w:val="sr-Cyrl-RS" w:eastAsia="zh-CN"/>
        </w:rPr>
        <w:t>изразило</w:t>
      </w:r>
      <w:r w:rsidRPr="00DD6C32">
        <w:rPr>
          <w:rFonts w:ascii="Times New Roman" w:eastAsia="Times New Roman" w:hAnsi="Times New Roman" w:cs="Times New Roman"/>
          <w:bCs/>
          <w:sz w:val="24"/>
          <w:szCs w:val="24"/>
          <w:lang w:val="sr-Latn-RS" w:eastAsia="zh-CN"/>
        </w:rPr>
        <w:t xml:space="preserve"> значајно незадовољство</w:t>
      </w:r>
      <w:r w:rsidRPr="00DD6C32">
        <w:rPr>
          <w:rFonts w:ascii="Times New Roman" w:eastAsia="Times New Roman" w:hAnsi="Times New Roman" w:cs="Times New Roman"/>
          <w:bCs/>
          <w:sz w:val="24"/>
          <w:szCs w:val="24"/>
          <w:lang w:val="sr-Cyrl-RS" w:eastAsia="zh-CN"/>
        </w:rPr>
        <w:t>, осим када је у питању рад и однос са продеканом за науку.</w:t>
      </w:r>
      <w:r w:rsidRPr="00DD6C32">
        <w:rPr>
          <w:rFonts w:ascii="Times New Roman" w:eastAsia="Times New Roman" w:hAnsi="Times New Roman" w:cs="Times New Roman"/>
          <w:bCs/>
          <w:sz w:val="24"/>
          <w:szCs w:val="24"/>
          <w:lang w:val="sr-Latn-RS" w:eastAsia="zh-CN"/>
        </w:rPr>
        <w:t xml:space="preserve"> Такође, ненаставно особље је исказало незадовољство правним оквиром рада и недостатком информисаности о активностима </w:t>
      </w:r>
      <w:r w:rsidRPr="00DD6C32">
        <w:rPr>
          <w:rFonts w:ascii="Times New Roman" w:eastAsia="Times New Roman" w:hAnsi="Times New Roman" w:cs="Times New Roman"/>
          <w:bCs/>
          <w:sz w:val="24"/>
          <w:szCs w:val="24"/>
          <w:lang w:val="sr-Cyrl-RS" w:eastAsia="zh-CN"/>
        </w:rPr>
        <w:t xml:space="preserve">и раду </w:t>
      </w:r>
      <w:r w:rsidRPr="00DD6C32">
        <w:rPr>
          <w:rFonts w:ascii="Times New Roman" w:eastAsia="Times New Roman" w:hAnsi="Times New Roman" w:cs="Times New Roman"/>
          <w:bCs/>
          <w:sz w:val="24"/>
          <w:szCs w:val="24"/>
          <w:lang w:val="sr-Latn-RS" w:eastAsia="zh-CN"/>
        </w:rPr>
        <w:t xml:space="preserve">Факултета. Ови </w:t>
      </w:r>
      <w:r w:rsidRPr="00DD6C32">
        <w:rPr>
          <w:rFonts w:ascii="Times New Roman" w:eastAsia="Times New Roman" w:hAnsi="Times New Roman" w:cs="Times New Roman"/>
          <w:bCs/>
          <w:sz w:val="24"/>
          <w:szCs w:val="24"/>
          <w:lang w:val="sr-Cyrl-RS" w:eastAsia="zh-CN"/>
        </w:rPr>
        <w:t>налази</w:t>
      </w:r>
      <w:r w:rsidRPr="00DD6C32">
        <w:rPr>
          <w:rFonts w:ascii="Times New Roman" w:eastAsia="Times New Roman" w:hAnsi="Times New Roman" w:cs="Times New Roman"/>
          <w:bCs/>
          <w:sz w:val="24"/>
          <w:szCs w:val="24"/>
          <w:lang w:val="sr-Latn-RS" w:eastAsia="zh-CN"/>
        </w:rPr>
        <w:t xml:space="preserve"> указују на </w:t>
      </w:r>
      <w:r w:rsidRPr="00DD6C32">
        <w:rPr>
          <w:rFonts w:ascii="Times New Roman" w:eastAsia="Times New Roman" w:hAnsi="Times New Roman" w:cs="Times New Roman"/>
          <w:bCs/>
          <w:sz w:val="24"/>
          <w:szCs w:val="24"/>
          <w:lang w:val="sr-Cyrl-RS" w:eastAsia="zh-CN"/>
        </w:rPr>
        <w:t xml:space="preserve">проблеме </w:t>
      </w:r>
      <w:r w:rsidRPr="00DD6C32">
        <w:rPr>
          <w:rFonts w:ascii="Times New Roman" w:eastAsia="Times New Roman" w:hAnsi="Times New Roman" w:cs="Times New Roman"/>
          <w:bCs/>
          <w:sz w:val="24"/>
          <w:szCs w:val="24"/>
          <w:lang w:val="sr-Latn-RS" w:eastAsia="zh-CN"/>
        </w:rPr>
        <w:t xml:space="preserve">у комуникацији, </w:t>
      </w:r>
      <w:r w:rsidRPr="00DD6C32">
        <w:rPr>
          <w:rFonts w:ascii="Times New Roman" w:eastAsia="Times New Roman" w:hAnsi="Times New Roman" w:cs="Times New Roman"/>
          <w:bCs/>
          <w:sz w:val="24"/>
          <w:szCs w:val="24"/>
          <w:lang w:val="sr-Cyrl-RS" w:eastAsia="zh-CN"/>
        </w:rPr>
        <w:t xml:space="preserve">што се негативно одражава на </w:t>
      </w:r>
      <w:r w:rsidRPr="00DD6C32">
        <w:rPr>
          <w:rFonts w:ascii="Times New Roman" w:eastAsia="Times New Roman" w:hAnsi="Times New Roman" w:cs="Times New Roman"/>
          <w:bCs/>
          <w:sz w:val="24"/>
          <w:szCs w:val="24"/>
          <w:lang w:val="sr-Latn-RS" w:eastAsia="zh-CN"/>
        </w:rPr>
        <w:t xml:space="preserve">мотивисаност ненаставног особља </w:t>
      </w:r>
      <w:r w:rsidRPr="00DD6C32">
        <w:rPr>
          <w:rFonts w:ascii="Times New Roman" w:eastAsia="Times New Roman" w:hAnsi="Times New Roman" w:cs="Times New Roman"/>
          <w:bCs/>
          <w:sz w:val="24"/>
          <w:szCs w:val="24"/>
          <w:lang w:val="sr-Cyrl-RS" w:eastAsia="zh-CN"/>
        </w:rPr>
        <w:t xml:space="preserve">за рад и однос према наставницима и студентима. </w:t>
      </w:r>
      <w:r w:rsidRPr="00DD6C32">
        <w:rPr>
          <w:rFonts w:ascii="Times New Roman" w:eastAsia="Times New Roman" w:hAnsi="Times New Roman" w:cs="Times New Roman"/>
          <w:sz w:val="24"/>
          <w:szCs w:val="24"/>
          <w:lang w:val="sr-Latn-RS" w:eastAsia="sr-Latn-RS"/>
        </w:rPr>
        <w:t>Додатно, финансијски проблеми доприносе општем незадовољству запослен</w:t>
      </w:r>
      <w:r w:rsidRPr="00DD6C32">
        <w:rPr>
          <w:rFonts w:ascii="Times New Roman" w:eastAsia="Times New Roman" w:hAnsi="Times New Roman" w:cs="Times New Roman"/>
          <w:sz w:val="24"/>
          <w:szCs w:val="24"/>
          <w:lang w:val="sr-Cyrl-RS" w:eastAsia="sr-Latn-RS"/>
        </w:rPr>
        <w:t>их</w:t>
      </w:r>
      <w:r w:rsidRPr="00DD6C32">
        <w:rPr>
          <w:rFonts w:ascii="Times New Roman" w:eastAsia="Times New Roman" w:hAnsi="Times New Roman" w:cs="Times New Roman"/>
          <w:sz w:val="24"/>
          <w:szCs w:val="24"/>
          <w:lang w:val="sr-Latn-RS" w:eastAsia="sr-Latn-RS"/>
        </w:rPr>
        <w:t xml:space="preserve">. Резултати анкете показују да је само 5% ненаставног и 25% наставног особља задовољно обезбеђивањем финансијских средстава за зараде. Слично томе, само 10% ненаставног и 20% наставног особља задовољно је </w:t>
      </w:r>
      <w:r w:rsidRPr="00DD6C32">
        <w:rPr>
          <w:rFonts w:ascii="Times New Roman" w:eastAsia="Times New Roman" w:hAnsi="Times New Roman" w:cs="Times New Roman"/>
          <w:sz w:val="24"/>
          <w:szCs w:val="24"/>
          <w:lang w:val="sr-Cyrl-RS" w:eastAsia="sr-Latn-RS"/>
        </w:rPr>
        <w:t xml:space="preserve">обезбеђеним </w:t>
      </w:r>
      <w:r w:rsidRPr="00DD6C32">
        <w:rPr>
          <w:rFonts w:ascii="Times New Roman" w:eastAsia="Times New Roman" w:hAnsi="Times New Roman" w:cs="Times New Roman"/>
          <w:sz w:val="24"/>
          <w:szCs w:val="24"/>
          <w:lang w:val="sr-Latn-RS" w:eastAsia="sr-Latn-RS"/>
        </w:rPr>
        <w:t>средствима за побољшање услова рада.</w:t>
      </w:r>
    </w:p>
    <w:p w14:paraId="44C7F463" w14:textId="77777777" w:rsidR="004F2F22" w:rsidRPr="00DD6C32" w:rsidRDefault="004F2F22" w:rsidP="00DD6C32">
      <w:pPr>
        <w:spacing w:line="240" w:lineRule="auto"/>
        <w:jc w:val="both"/>
        <w:rPr>
          <w:rFonts w:ascii="Times New Roman" w:eastAsia="Times New Roman" w:hAnsi="Times New Roman" w:cs="Times New Roman"/>
          <w:sz w:val="24"/>
          <w:szCs w:val="24"/>
          <w:lang w:val="sr-Latn-RS"/>
        </w:rPr>
      </w:pPr>
    </w:p>
    <w:sectPr w:rsidR="004F2F22" w:rsidRPr="00DD6C32" w:rsidSect="0039715C">
      <w:footerReference w:type="default" r:id="rId77"/>
      <w:pgSz w:w="11906" w:h="16838" w:code="9"/>
      <w:pgMar w:top="1417" w:right="1417" w:bottom="1417" w:left="1417"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456096" w14:textId="77777777" w:rsidR="002D45F8" w:rsidRDefault="002D45F8">
      <w:pPr>
        <w:spacing w:after="0" w:line="240" w:lineRule="auto"/>
      </w:pPr>
      <w:r>
        <w:separator/>
      </w:r>
    </w:p>
  </w:endnote>
  <w:endnote w:type="continuationSeparator" w:id="0">
    <w:p w14:paraId="71601449" w14:textId="77777777" w:rsidR="002D45F8" w:rsidRDefault="002D45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ECA2B" w14:textId="77777777" w:rsidR="0039715C" w:rsidRDefault="0039715C">
    <w:pPr>
      <w:pBdr>
        <w:top w:val="nil"/>
        <w:left w:val="nil"/>
        <w:bottom w:val="nil"/>
        <w:right w:val="nil"/>
        <w:between w:val="nil"/>
      </w:pBdr>
      <w:tabs>
        <w:tab w:val="center" w:pos="4680"/>
        <w:tab w:val="right" w:pos="9360"/>
      </w:tabs>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p w14:paraId="62FE9089" w14:textId="77777777" w:rsidR="0039715C" w:rsidRDefault="0039715C">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035B79" w14:textId="77777777" w:rsidR="002D45F8" w:rsidRDefault="002D45F8">
      <w:pPr>
        <w:spacing w:after="0" w:line="240" w:lineRule="auto"/>
      </w:pPr>
      <w:r>
        <w:separator/>
      </w:r>
    </w:p>
  </w:footnote>
  <w:footnote w:type="continuationSeparator" w:id="0">
    <w:p w14:paraId="5741CDAF" w14:textId="77777777" w:rsidR="002D45F8" w:rsidRDefault="002D45F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2A6169"/>
    <w:multiLevelType w:val="multilevel"/>
    <w:tmpl w:val="637C1F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27CF71D8"/>
    <w:multiLevelType w:val="multilevel"/>
    <w:tmpl w:val="851E3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7753753C"/>
    <w:multiLevelType w:val="multilevel"/>
    <w:tmpl w:val="C03C3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77D504B2"/>
    <w:multiLevelType w:val="multilevel"/>
    <w:tmpl w:val="7EDEA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87216206">
    <w:abstractNumId w:val="0"/>
  </w:num>
  <w:num w:numId="2" w16cid:durableId="105152054">
    <w:abstractNumId w:val="3"/>
  </w:num>
  <w:num w:numId="3" w16cid:durableId="689113381">
    <w:abstractNumId w:val="1"/>
  </w:num>
  <w:num w:numId="4" w16cid:durableId="699347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F22"/>
    <w:rsid w:val="00090309"/>
    <w:rsid w:val="00092D53"/>
    <w:rsid w:val="000F2F50"/>
    <w:rsid w:val="001417EC"/>
    <w:rsid w:val="002A7BFC"/>
    <w:rsid w:val="002C2843"/>
    <w:rsid w:val="002D264D"/>
    <w:rsid w:val="002D45F8"/>
    <w:rsid w:val="002E669E"/>
    <w:rsid w:val="00330B41"/>
    <w:rsid w:val="0034033E"/>
    <w:rsid w:val="0039715C"/>
    <w:rsid w:val="004F2F22"/>
    <w:rsid w:val="00516A36"/>
    <w:rsid w:val="00653246"/>
    <w:rsid w:val="00654FF9"/>
    <w:rsid w:val="006D0612"/>
    <w:rsid w:val="00711A4E"/>
    <w:rsid w:val="00746254"/>
    <w:rsid w:val="008268D1"/>
    <w:rsid w:val="00862011"/>
    <w:rsid w:val="00943BBE"/>
    <w:rsid w:val="00A208B2"/>
    <w:rsid w:val="00A2504F"/>
    <w:rsid w:val="00A3779C"/>
    <w:rsid w:val="00A527BF"/>
    <w:rsid w:val="00AA7798"/>
    <w:rsid w:val="00AF506C"/>
    <w:rsid w:val="00B244DF"/>
    <w:rsid w:val="00B97876"/>
    <w:rsid w:val="00BA7061"/>
    <w:rsid w:val="00CA4244"/>
    <w:rsid w:val="00CF38E8"/>
    <w:rsid w:val="00DD6C32"/>
    <w:rsid w:val="00E35D63"/>
    <w:rsid w:val="00F14CEA"/>
    <w:rsid w:val="00FF26B6"/>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5A999"/>
  <w15:chartTrackingRefBased/>
  <w15:docId w15:val="{144C79E2-E80D-4FDC-8C67-611C15454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basedOn w:val="Normal"/>
    <w:next w:val="Normal"/>
    <w:link w:val="Heading1Char1"/>
    <w:uiPriority w:val="9"/>
    <w:qFormat/>
    <w:rsid w:val="004F2F2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4F2F22"/>
    <w:pPr>
      <w:keepNext/>
      <w:keepLines/>
      <w:spacing w:before="40" w:after="0"/>
      <w:outlineLvl w:val="1"/>
    </w:pPr>
    <w:rPr>
      <w:rFonts w:ascii="Aptos Display" w:eastAsia="Times New Roman" w:hAnsi="Aptos Display" w:cs="Times New Roman"/>
      <w:color w:val="0F4761"/>
      <w:sz w:val="32"/>
      <w:szCs w:val="32"/>
      <w:lang w:val="sr-Latn-RS"/>
    </w:rPr>
  </w:style>
  <w:style w:type="paragraph" w:styleId="Heading3">
    <w:name w:val="heading 3"/>
    <w:basedOn w:val="Normal"/>
    <w:next w:val="Normal"/>
    <w:link w:val="Heading3Char"/>
    <w:uiPriority w:val="9"/>
    <w:semiHidden/>
    <w:unhideWhenUsed/>
    <w:qFormat/>
    <w:rsid w:val="004F2F22"/>
    <w:pPr>
      <w:keepNext/>
      <w:keepLines/>
      <w:spacing w:before="40" w:after="0"/>
      <w:outlineLvl w:val="2"/>
    </w:pPr>
    <w:rPr>
      <w:rFonts w:eastAsia="Times New Roman" w:cs="Times New Roman"/>
      <w:color w:val="0F4761"/>
      <w:sz w:val="28"/>
      <w:szCs w:val="28"/>
      <w:lang w:val="sr-Latn-RS"/>
    </w:rPr>
  </w:style>
  <w:style w:type="paragraph" w:styleId="Heading4">
    <w:name w:val="heading 4"/>
    <w:basedOn w:val="Normal"/>
    <w:next w:val="Normal"/>
    <w:link w:val="Heading4Char"/>
    <w:uiPriority w:val="9"/>
    <w:semiHidden/>
    <w:unhideWhenUsed/>
    <w:qFormat/>
    <w:rsid w:val="004F2F22"/>
    <w:pPr>
      <w:keepNext/>
      <w:keepLines/>
      <w:spacing w:before="40" w:after="0"/>
      <w:outlineLvl w:val="3"/>
    </w:pPr>
    <w:rPr>
      <w:rFonts w:eastAsia="Times New Roman" w:cs="Times New Roman"/>
      <w:i/>
      <w:iCs/>
      <w:color w:val="0F4761"/>
      <w:lang w:val="sr-Latn-RS"/>
    </w:rPr>
  </w:style>
  <w:style w:type="paragraph" w:styleId="Heading5">
    <w:name w:val="heading 5"/>
    <w:basedOn w:val="Normal"/>
    <w:next w:val="Normal"/>
    <w:link w:val="Heading5Char"/>
    <w:uiPriority w:val="9"/>
    <w:semiHidden/>
    <w:unhideWhenUsed/>
    <w:qFormat/>
    <w:rsid w:val="004F2F22"/>
    <w:pPr>
      <w:keepNext/>
      <w:keepLines/>
      <w:spacing w:before="40" w:after="0"/>
      <w:outlineLvl w:val="4"/>
    </w:pPr>
    <w:rPr>
      <w:rFonts w:eastAsia="Times New Roman" w:cs="Times New Roman"/>
      <w:color w:val="0F4761"/>
      <w:lang w:val="sr-Latn-RS"/>
    </w:rPr>
  </w:style>
  <w:style w:type="paragraph" w:styleId="Heading6">
    <w:name w:val="heading 6"/>
    <w:basedOn w:val="Normal"/>
    <w:next w:val="Normal"/>
    <w:link w:val="Heading6Char"/>
    <w:uiPriority w:val="9"/>
    <w:semiHidden/>
    <w:unhideWhenUsed/>
    <w:qFormat/>
    <w:rsid w:val="004F2F22"/>
    <w:pPr>
      <w:keepNext/>
      <w:keepLines/>
      <w:spacing w:before="40" w:after="0"/>
      <w:outlineLvl w:val="5"/>
    </w:pPr>
    <w:rPr>
      <w:rFonts w:eastAsia="Times New Roman" w:cs="Times New Roman"/>
      <w:i/>
      <w:iCs/>
      <w:color w:val="595959"/>
      <w:lang w:val="sr-Latn-RS"/>
    </w:rPr>
  </w:style>
  <w:style w:type="paragraph" w:styleId="Heading7">
    <w:name w:val="heading 7"/>
    <w:basedOn w:val="Normal"/>
    <w:next w:val="Normal"/>
    <w:link w:val="Heading7Char"/>
    <w:uiPriority w:val="9"/>
    <w:semiHidden/>
    <w:unhideWhenUsed/>
    <w:qFormat/>
    <w:rsid w:val="004F2F22"/>
    <w:pPr>
      <w:keepNext/>
      <w:keepLines/>
      <w:spacing w:before="40" w:after="0"/>
      <w:outlineLvl w:val="6"/>
    </w:pPr>
    <w:rPr>
      <w:rFonts w:eastAsia="Times New Roman" w:cs="Times New Roman"/>
      <w:color w:val="595959"/>
      <w:lang w:val="sr-Latn-RS"/>
    </w:rPr>
  </w:style>
  <w:style w:type="paragraph" w:styleId="Heading8">
    <w:name w:val="heading 8"/>
    <w:basedOn w:val="Normal"/>
    <w:next w:val="Normal"/>
    <w:link w:val="Heading8Char"/>
    <w:uiPriority w:val="9"/>
    <w:semiHidden/>
    <w:unhideWhenUsed/>
    <w:qFormat/>
    <w:rsid w:val="004F2F22"/>
    <w:pPr>
      <w:keepNext/>
      <w:keepLines/>
      <w:spacing w:before="40" w:after="0"/>
      <w:outlineLvl w:val="7"/>
    </w:pPr>
    <w:rPr>
      <w:rFonts w:eastAsia="Times New Roman" w:cs="Times New Roman"/>
      <w:i/>
      <w:iCs/>
      <w:color w:val="272727"/>
      <w:lang w:val="sr-Latn-RS"/>
    </w:rPr>
  </w:style>
  <w:style w:type="paragraph" w:styleId="Heading9">
    <w:name w:val="heading 9"/>
    <w:basedOn w:val="Normal"/>
    <w:next w:val="Normal"/>
    <w:link w:val="Heading9Char"/>
    <w:uiPriority w:val="9"/>
    <w:semiHidden/>
    <w:unhideWhenUsed/>
    <w:qFormat/>
    <w:rsid w:val="004F2F22"/>
    <w:pPr>
      <w:keepNext/>
      <w:keepLines/>
      <w:spacing w:before="40" w:after="0"/>
      <w:outlineLvl w:val="8"/>
    </w:pPr>
    <w:rPr>
      <w:rFonts w:eastAsia="Times New Roman" w:cs="Times New Roman"/>
      <w:color w:val="272727"/>
      <w:lang w:val="sr-Latn-R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link w:val="Heading1Char"/>
    <w:uiPriority w:val="9"/>
    <w:qFormat/>
    <w:rsid w:val="004F2F22"/>
    <w:pPr>
      <w:keepNext/>
      <w:keepLines/>
      <w:spacing w:before="360" w:after="80" w:line="278" w:lineRule="auto"/>
      <w:outlineLvl w:val="0"/>
    </w:pPr>
    <w:rPr>
      <w:rFonts w:ascii="Aptos Display" w:eastAsia="Times New Roman" w:hAnsi="Aptos Display" w:cs="Times New Roman"/>
      <w:color w:val="0F4761"/>
      <w:sz w:val="40"/>
      <w:szCs w:val="40"/>
      <w:lang w:val="sr-Latn-RS"/>
    </w:rPr>
  </w:style>
  <w:style w:type="paragraph" w:customStyle="1" w:styleId="Heading21">
    <w:name w:val="Heading 21"/>
    <w:basedOn w:val="Normal"/>
    <w:next w:val="Normal"/>
    <w:uiPriority w:val="9"/>
    <w:unhideWhenUsed/>
    <w:qFormat/>
    <w:rsid w:val="004F2F22"/>
    <w:pPr>
      <w:keepNext/>
      <w:keepLines/>
      <w:spacing w:before="160" w:after="80" w:line="278" w:lineRule="auto"/>
      <w:outlineLvl w:val="1"/>
    </w:pPr>
    <w:rPr>
      <w:rFonts w:ascii="Aptos Display" w:eastAsia="Times New Roman" w:hAnsi="Aptos Display" w:cs="Times New Roman"/>
      <w:color w:val="0F4761"/>
      <w:sz w:val="32"/>
      <w:szCs w:val="32"/>
      <w:lang w:val="sr-Cyrl-RS"/>
    </w:rPr>
  </w:style>
  <w:style w:type="paragraph" w:customStyle="1" w:styleId="Heading31">
    <w:name w:val="Heading 31"/>
    <w:basedOn w:val="Normal"/>
    <w:next w:val="Normal"/>
    <w:uiPriority w:val="9"/>
    <w:unhideWhenUsed/>
    <w:qFormat/>
    <w:rsid w:val="004F2F22"/>
    <w:pPr>
      <w:keepNext/>
      <w:keepLines/>
      <w:spacing w:before="160" w:after="80" w:line="278" w:lineRule="auto"/>
      <w:outlineLvl w:val="2"/>
    </w:pPr>
    <w:rPr>
      <w:rFonts w:ascii="Aptos" w:eastAsia="Times New Roman" w:hAnsi="Aptos" w:cs="Times New Roman"/>
      <w:color w:val="0F4761"/>
      <w:sz w:val="28"/>
      <w:szCs w:val="28"/>
      <w:lang w:val="sr-Cyrl-RS"/>
    </w:rPr>
  </w:style>
  <w:style w:type="paragraph" w:customStyle="1" w:styleId="Heading41">
    <w:name w:val="Heading 41"/>
    <w:basedOn w:val="Normal"/>
    <w:next w:val="Normal"/>
    <w:uiPriority w:val="9"/>
    <w:semiHidden/>
    <w:unhideWhenUsed/>
    <w:qFormat/>
    <w:rsid w:val="004F2F22"/>
    <w:pPr>
      <w:keepNext/>
      <w:keepLines/>
      <w:spacing w:before="80" w:after="40" w:line="278" w:lineRule="auto"/>
      <w:outlineLvl w:val="3"/>
    </w:pPr>
    <w:rPr>
      <w:rFonts w:ascii="Aptos" w:eastAsia="Times New Roman" w:hAnsi="Aptos" w:cs="Times New Roman"/>
      <w:i/>
      <w:iCs/>
      <w:color w:val="0F4761"/>
      <w:sz w:val="24"/>
      <w:szCs w:val="24"/>
      <w:lang w:val="sr-Cyrl-RS"/>
    </w:rPr>
  </w:style>
  <w:style w:type="paragraph" w:customStyle="1" w:styleId="Heading51">
    <w:name w:val="Heading 51"/>
    <w:basedOn w:val="Normal"/>
    <w:next w:val="Normal"/>
    <w:uiPriority w:val="9"/>
    <w:semiHidden/>
    <w:unhideWhenUsed/>
    <w:qFormat/>
    <w:rsid w:val="004F2F22"/>
    <w:pPr>
      <w:keepNext/>
      <w:keepLines/>
      <w:spacing w:before="80" w:after="40" w:line="278" w:lineRule="auto"/>
      <w:outlineLvl w:val="4"/>
    </w:pPr>
    <w:rPr>
      <w:rFonts w:ascii="Aptos" w:eastAsia="Times New Roman" w:hAnsi="Aptos" w:cs="Times New Roman"/>
      <w:color w:val="0F4761"/>
      <w:sz w:val="24"/>
      <w:szCs w:val="24"/>
      <w:lang w:val="sr-Cyrl-RS"/>
    </w:rPr>
  </w:style>
  <w:style w:type="paragraph" w:customStyle="1" w:styleId="Heading61">
    <w:name w:val="Heading 61"/>
    <w:basedOn w:val="Normal"/>
    <w:next w:val="Normal"/>
    <w:uiPriority w:val="9"/>
    <w:semiHidden/>
    <w:unhideWhenUsed/>
    <w:qFormat/>
    <w:rsid w:val="004F2F22"/>
    <w:pPr>
      <w:keepNext/>
      <w:keepLines/>
      <w:spacing w:before="40" w:after="0" w:line="278" w:lineRule="auto"/>
      <w:outlineLvl w:val="5"/>
    </w:pPr>
    <w:rPr>
      <w:rFonts w:ascii="Aptos" w:eastAsia="Times New Roman" w:hAnsi="Aptos" w:cs="Times New Roman"/>
      <w:i/>
      <w:iCs/>
      <w:color w:val="595959"/>
      <w:sz w:val="24"/>
      <w:szCs w:val="24"/>
      <w:lang w:val="sr-Cyrl-RS"/>
    </w:rPr>
  </w:style>
  <w:style w:type="paragraph" w:customStyle="1" w:styleId="Heading71">
    <w:name w:val="Heading 71"/>
    <w:basedOn w:val="Normal"/>
    <w:next w:val="Normal"/>
    <w:uiPriority w:val="9"/>
    <w:semiHidden/>
    <w:unhideWhenUsed/>
    <w:qFormat/>
    <w:rsid w:val="004F2F22"/>
    <w:pPr>
      <w:keepNext/>
      <w:keepLines/>
      <w:spacing w:before="40" w:after="0" w:line="278" w:lineRule="auto"/>
      <w:outlineLvl w:val="6"/>
    </w:pPr>
    <w:rPr>
      <w:rFonts w:ascii="Aptos" w:eastAsia="Times New Roman" w:hAnsi="Aptos" w:cs="Times New Roman"/>
      <w:color w:val="595959"/>
      <w:sz w:val="24"/>
      <w:szCs w:val="24"/>
      <w:lang w:val="sr-Cyrl-RS"/>
    </w:rPr>
  </w:style>
  <w:style w:type="paragraph" w:customStyle="1" w:styleId="Heading81">
    <w:name w:val="Heading 81"/>
    <w:basedOn w:val="Normal"/>
    <w:next w:val="Normal"/>
    <w:uiPriority w:val="9"/>
    <w:semiHidden/>
    <w:unhideWhenUsed/>
    <w:qFormat/>
    <w:rsid w:val="004F2F22"/>
    <w:pPr>
      <w:keepNext/>
      <w:keepLines/>
      <w:spacing w:after="0" w:line="278" w:lineRule="auto"/>
      <w:outlineLvl w:val="7"/>
    </w:pPr>
    <w:rPr>
      <w:rFonts w:ascii="Aptos" w:eastAsia="Times New Roman" w:hAnsi="Aptos" w:cs="Times New Roman"/>
      <w:i/>
      <w:iCs/>
      <w:color w:val="272727"/>
      <w:sz w:val="24"/>
      <w:szCs w:val="24"/>
      <w:lang w:val="sr-Cyrl-RS"/>
    </w:rPr>
  </w:style>
  <w:style w:type="paragraph" w:customStyle="1" w:styleId="Heading91">
    <w:name w:val="Heading 91"/>
    <w:basedOn w:val="Normal"/>
    <w:next w:val="Normal"/>
    <w:uiPriority w:val="9"/>
    <w:semiHidden/>
    <w:unhideWhenUsed/>
    <w:qFormat/>
    <w:rsid w:val="004F2F22"/>
    <w:pPr>
      <w:keepNext/>
      <w:keepLines/>
      <w:spacing w:after="0" w:line="278" w:lineRule="auto"/>
      <w:outlineLvl w:val="8"/>
    </w:pPr>
    <w:rPr>
      <w:rFonts w:ascii="Aptos" w:eastAsia="Times New Roman" w:hAnsi="Aptos" w:cs="Times New Roman"/>
      <w:color w:val="272727"/>
      <w:sz w:val="24"/>
      <w:szCs w:val="24"/>
      <w:lang w:val="sr-Cyrl-RS"/>
    </w:rPr>
  </w:style>
  <w:style w:type="numbering" w:customStyle="1" w:styleId="NoList1">
    <w:name w:val="No List1"/>
    <w:next w:val="NoList"/>
    <w:uiPriority w:val="99"/>
    <w:semiHidden/>
    <w:unhideWhenUsed/>
    <w:rsid w:val="004F2F22"/>
  </w:style>
  <w:style w:type="paragraph" w:customStyle="1" w:styleId="Title1">
    <w:name w:val="Title1"/>
    <w:basedOn w:val="Normal"/>
    <w:next w:val="Normal"/>
    <w:uiPriority w:val="10"/>
    <w:qFormat/>
    <w:rsid w:val="004F2F22"/>
    <w:pPr>
      <w:spacing w:after="80" w:line="240" w:lineRule="auto"/>
      <w:contextualSpacing/>
    </w:pPr>
    <w:rPr>
      <w:rFonts w:ascii="Aptos Display" w:eastAsia="Times New Roman" w:hAnsi="Aptos Display" w:cs="Times New Roman"/>
      <w:spacing w:val="-10"/>
      <w:kern w:val="28"/>
      <w:sz w:val="56"/>
      <w:szCs w:val="56"/>
      <w:lang w:val="sr-Cyrl-RS"/>
    </w:rPr>
  </w:style>
  <w:style w:type="character" w:customStyle="1" w:styleId="Heading1Char">
    <w:name w:val="Heading 1 Char"/>
    <w:basedOn w:val="DefaultParagraphFont"/>
    <w:link w:val="Heading11"/>
    <w:uiPriority w:val="9"/>
    <w:rsid w:val="004F2F22"/>
    <w:rPr>
      <w:rFonts w:ascii="Aptos Display" w:eastAsia="Times New Roman" w:hAnsi="Aptos Display" w:cs="Times New Roman"/>
      <w:color w:val="0F4761"/>
      <w:sz w:val="40"/>
      <w:szCs w:val="40"/>
    </w:rPr>
  </w:style>
  <w:style w:type="character" w:customStyle="1" w:styleId="Heading2Char">
    <w:name w:val="Heading 2 Char"/>
    <w:basedOn w:val="DefaultParagraphFont"/>
    <w:link w:val="Heading2"/>
    <w:uiPriority w:val="9"/>
    <w:rsid w:val="004F2F22"/>
    <w:rPr>
      <w:rFonts w:ascii="Aptos Display" w:eastAsia="Times New Roman" w:hAnsi="Aptos Display" w:cs="Times New Roman"/>
      <w:color w:val="0F4761"/>
      <w:sz w:val="32"/>
      <w:szCs w:val="32"/>
    </w:rPr>
  </w:style>
  <w:style w:type="character" w:customStyle="1" w:styleId="Heading3Char">
    <w:name w:val="Heading 3 Char"/>
    <w:basedOn w:val="DefaultParagraphFont"/>
    <w:link w:val="Heading3"/>
    <w:uiPriority w:val="9"/>
    <w:rsid w:val="004F2F22"/>
    <w:rPr>
      <w:rFonts w:eastAsia="Times New Roman" w:cs="Times New Roman"/>
      <w:color w:val="0F4761"/>
      <w:sz w:val="28"/>
      <w:szCs w:val="28"/>
    </w:rPr>
  </w:style>
  <w:style w:type="character" w:customStyle="1" w:styleId="Heading4Char">
    <w:name w:val="Heading 4 Char"/>
    <w:basedOn w:val="DefaultParagraphFont"/>
    <w:link w:val="Heading4"/>
    <w:uiPriority w:val="9"/>
    <w:rsid w:val="004F2F22"/>
    <w:rPr>
      <w:rFonts w:eastAsia="Times New Roman" w:cs="Times New Roman"/>
      <w:i/>
      <w:iCs/>
      <w:color w:val="0F4761"/>
    </w:rPr>
  </w:style>
  <w:style w:type="character" w:customStyle="1" w:styleId="Heading5Char">
    <w:name w:val="Heading 5 Char"/>
    <w:basedOn w:val="DefaultParagraphFont"/>
    <w:link w:val="Heading5"/>
    <w:uiPriority w:val="9"/>
    <w:semiHidden/>
    <w:rsid w:val="004F2F22"/>
    <w:rPr>
      <w:rFonts w:eastAsia="Times New Roman" w:cs="Times New Roman"/>
      <w:color w:val="0F4761"/>
    </w:rPr>
  </w:style>
  <w:style w:type="character" w:customStyle="1" w:styleId="Heading6Char">
    <w:name w:val="Heading 6 Char"/>
    <w:basedOn w:val="DefaultParagraphFont"/>
    <w:link w:val="Heading6"/>
    <w:uiPriority w:val="9"/>
    <w:semiHidden/>
    <w:rsid w:val="004F2F22"/>
    <w:rPr>
      <w:rFonts w:eastAsia="Times New Roman" w:cs="Times New Roman"/>
      <w:i/>
      <w:iCs/>
      <w:color w:val="595959"/>
    </w:rPr>
  </w:style>
  <w:style w:type="character" w:customStyle="1" w:styleId="Heading7Char">
    <w:name w:val="Heading 7 Char"/>
    <w:basedOn w:val="DefaultParagraphFont"/>
    <w:link w:val="Heading7"/>
    <w:uiPriority w:val="9"/>
    <w:semiHidden/>
    <w:rsid w:val="004F2F22"/>
    <w:rPr>
      <w:rFonts w:eastAsia="Times New Roman" w:cs="Times New Roman"/>
      <w:color w:val="595959"/>
    </w:rPr>
  </w:style>
  <w:style w:type="character" w:customStyle="1" w:styleId="Heading8Char">
    <w:name w:val="Heading 8 Char"/>
    <w:basedOn w:val="DefaultParagraphFont"/>
    <w:link w:val="Heading8"/>
    <w:uiPriority w:val="9"/>
    <w:semiHidden/>
    <w:rsid w:val="004F2F22"/>
    <w:rPr>
      <w:rFonts w:eastAsia="Times New Roman" w:cs="Times New Roman"/>
      <w:i/>
      <w:iCs/>
      <w:color w:val="272727"/>
    </w:rPr>
  </w:style>
  <w:style w:type="character" w:customStyle="1" w:styleId="Heading9Char">
    <w:name w:val="Heading 9 Char"/>
    <w:basedOn w:val="DefaultParagraphFont"/>
    <w:link w:val="Heading9"/>
    <w:uiPriority w:val="9"/>
    <w:semiHidden/>
    <w:rsid w:val="004F2F22"/>
    <w:rPr>
      <w:rFonts w:eastAsia="Times New Roman" w:cs="Times New Roman"/>
      <w:color w:val="272727"/>
    </w:rPr>
  </w:style>
  <w:style w:type="character" w:customStyle="1" w:styleId="TitleChar">
    <w:name w:val="Title Char"/>
    <w:basedOn w:val="DefaultParagraphFont"/>
    <w:link w:val="Title"/>
    <w:uiPriority w:val="10"/>
    <w:rsid w:val="004F2F22"/>
    <w:rPr>
      <w:rFonts w:ascii="Aptos Display" w:eastAsia="Times New Roman" w:hAnsi="Aptos Display" w:cs="Times New Roman"/>
      <w:spacing w:val="-10"/>
      <w:kern w:val="28"/>
      <w:sz w:val="56"/>
      <w:szCs w:val="56"/>
    </w:rPr>
  </w:style>
  <w:style w:type="paragraph" w:styleId="Subtitle">
    <w:name w:val="Subtitle"/>
    <w:basedOn w:val="Normal"/>
    <w:next w:val="Normal"/>
    <w:link w:val="SubtitleChar"/>
    <w:uiPriority w:val="11"/>
    <w:qFormat/>
    <w:rsid w:val="004F2F22"/>
    <w:pPr>
      <w:spacing w:line="278" w:lineRule="auto"/>
    </w:pPr>
    <w:rPr>
      <w:rFonts w:ascii="Aptos" w:eastAsia="Aptos" w:hAnsi="Aptos" w:cs="Aptos"/>
      <w:color w:val="595959"/>
      <w:sz w:val="28"/>
      <w:szCs w:val="28"/>
      <w:lang w:val="sr-Cyrl-RS"/>
    </w:rPr>
  </w:style>
  <w:style w:type="character" w:customStyle="1" w:styleId="SubtitleChar">
    <w:name w:val="Subtitle Char"/>
    <w:basedOn w:val="DefaultParagraphFont"/>
    <w:link w:val="Subtitle"/>
    <w:uiPriority w:val="11"/>
    <w:rsid w:val="004F2F22"/>
    <w:rPr>
      <w:rFonts w:ascii="Aptos" w:eastAsia="Aptos" w:hAnsi="Aptos" w:cs="Aptos"/>
      <w:color w:val="595959"/>
      <w:sz w:val="28"/>
      <w:szCs w:val="28"/>
      <w:lang w:val="sr-Cyrl-RS"/>
    </w:rPr>
  </w:style>
  <w:style w:type="paragraph" w:customStyle="1" w:styleId="Quote1">
    <w:name w:val="Quote1"/>
    <w:basedOn w:val="Normal"/>
    <w:next w:val="Normal"/>
    <w:uiPriority w:val="29"/>
    <w:qFormat/>
    <w:rsid w:val="004F2F22"/>
    <w:pPr>
      <w:spacing w:before="160" w:line="278" w:lineRule="auto"/>
      <w:jc w:val="center"/>
    </w:pPr>
    <w:rPr>
      <w:rFonts w:ascii="Aptos" w:eastAsia="Aptos" w:hAnsi="Aptos" w:cs="Aptos"/>
      <w:i/>
      <w:iCs/>
      <w:color w:val="404040"/>
      <w:sz w:val="24"/>
      <w:szCs w:val="24"/>
      <w:lang w:val="sr-Cyrl-RS"/>
    </w:rPr>
  </w:style>
  <w:style w:type="character" w:customStyle="1" w:styleId="QuoteChar">
    <w:name w:val="Quote Char"/>
    <w:basedOn w:val="DefaultParagraphFont"/>
    <w:link w:val="Quote"/>
    <w:uiPriority w:val="29"/>
    <w:rsid w:val="004F2F22"/>
    <w:rPr>
      <w:i/>
      <w:iCs/>
      <w:color w:val="404040"/>
    </w:rPr>
  </w:style>
  <w:style w:type="paragraph" w:styleId="ListParagraph">
    <w:name w:val="List Paragraph"/>
    <w:basedOn w:val="Normal"/>
    <w:uiPriority w:val="34"/>
    <w:qFormat/>
    <w:rsid w:val="004F2F22"/>
    <w:pPr>
      <w:spacing w:line="278" w:lineRule="auto"/>
      <w:ind w:left="720"/>
      <w:contextualSpacing/>
    </w:pPr>
    <w:rPr>
      <w:rFonts w:ascii="Aptos" w:eastAsia="Aptos" w:hAnsi="Aptos" w:cs="Aptos"/>
      <w:sz w:val="24"/>
      <w:szCs w:val="24"/>
      <w:lang w:val="sr-Cyrl-RS"/>
    </w:rPr>
  </w:style>
  <w:style w:type="character" w:customStyle="1" w:styleId="IntenseEmphasis1">
    <w:name w:val="Intense Emphasis1"/>
    <w:basedOn w:val="DefaultParagraphFont"/>
    <w:uiPriority w:val="21"/>
    <w:qFormat/>
    <w:rsid w:val="004F2F22"/>
    <w:rPr>
      <w:i/>
      <w:iCs/>
      <w:color w:val="0F4761"/>
    </w:rPr>
  </w:style>
  <w:style w:type="paragraph" w:customStyle="1" w:styleId="IntenseQuote1">
    <w:name w:val="Intense Quote1"/>
    <w:basedOn w:val="Normal"/>
    <w:next w:val="Normal"/>
    <w:uiPriority w:val="30"/>
    <w:qFormat/>
    <w:rsid w:val="004F2F22"/>
    <w:pPr>
      <w:pBdr>
        <w:top w:val="single" w:sz="4" w:space="10" w:color="0F4761"/>
        <w:bottom w:val="single" w:sz="4" w:space="10" w:color="0F4761"/>
      </w:pBdr>
      <w:spacing w:before="360" w:after="360" w:line="278" w:lineRule="auto"/>
      <w:ind w:left="864" w:right="864"/>
      <w:jc w:val="center"/>
    </w:pPr>
    <w:rPr>
      <w:rFonts w:ascii="Aptos" w:eastAsia="Aptos" w:hAnsi="Aptos" w:cs="Aptos"/>
      <w:i/>
      <w:iCs/>
      <w:color w:val="0F4761"/>
      <w:sz w:val="24"/>
      <w:szCs w:val="24"/>
      <w:lang w:val="sr-Cyrl-RS"/>
    </w:rPr>
  </w:style>
  <w:style w:type="character" w:customStyle="1" w:styleId="IntenseQuoteChar">
    <w:name w:val="Intense Quote Char"/>
    <w:basedOn w:val="DefaultParagraphFont"/>
    <w:link w:val="IntenseQuote"/>
    <w:uiPriority w:val="30"/>
    <w:rsid w:val="004F2F22"/>
    <w:rPr>
      <w:i/>
      <w:iCs/>
      <w:color w:val="0F4761"/>
    </w:rPr>
  </w:style>
  <w:style w:type="character" w:customStyle="1" w:styleId="IntenseReference1">
    <w:name w:val="Intense Reference1"/>
    <w:basedOn w:val="DefaultParagraphFont"/>
    <w:uiPriority w:val="32"/>
    <w:qFormat/>
    <w:rsid w:val="004F2F22"/>
    <w:rPr>
      <w:b/>
      <w:bCs/>
      <w:smallCaps/>
      <w:color w:val="0F4761"/>
      <w:spacing w:val="5"/>
    </w:rPr>
  </w:style>
  <w:style w:type="paragraph" w:styleId="Header">
    <w:name w:val="header"/>
    <w:basedOn w:val="Normal"/>
    <w:link w:val="Head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HeaderChar">
    <w:name w:val="Header Char"/>
    <w:basedOn w:val="DefaultParagraphFont"/>
    <w:link w:val="Header"/>
    <w:uiPriority w:val="99"/>
    <w:rsid w:val="004F2F22"/>
    <w:rPr>
      <w:rFonts w:ascii="Aptos" w:eastAsia="Aptos" w:hAnsi="Aptos" w:cs="Aptos"/>
      <w:sz w:val="24"/>
      <w:szCs w:val="24"/>
      <w:lang w:val="sr-Cyrl-RS"/>
    </w:rPr>
  </w:style>
  <w:style w:type="paragraph" w:styleId="Footer">
    <w:name w:val="footer"/>
    <w:basedOn w:val="Normal"/>
    <w:link w:val="Foot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FooterChar">
    <w:name w:val="Footer Char"/>
    <w:basedOn w:val="DefaultParagraphFont"/>
    <w:link w:val="Footer"/>
    <w:uiPriority w:val="99"/>
    <w:rsid w:val="004F2F22"/>
    <w:rPr>
      <w:rFonts w:ascii="Aptos" w:eastAsia="Aptos" w:hAnsi="Aptos" w:cs="Aptos"/>
      <w:sz w:val="24"/>
      <w:szCs w:val="24"/>
      <w:lang w:val="sr-Cyrl-RS"/>
    </w:rPr>
  </w:style>
  <w:style w:type="character" w:customStyle="1" w:styleId="Heading1Char1">
    <w:name w:val="Heading 1 Char1"/>
    <w:basedOn w:val="DefaultParagraphFont"/>
    <w:link w:val="Heading1"/>
    <w:uiPriority w:val="9"/>
    <w:rsid w:val="004F2F22"/>
    <w:rPr>
      <w:rFonts w:asciiTheme="majorHAnsi" w:eastAsiaTheme="majorEastAsia" w:hAnsiTheme="majorHAnsi" w:cstheme="majorBidi"/>
      <w:color w:val="2F5496" w:themeColor="accent1" w:themeShade="BF"/>
      <w:sz w:val="32"/>
      <w:szCs w:val="32"/>
      <w:lang w:val="en-GB"/>
    </w:rPr>
  </w:style>
  <w:style w:type="paragraph" w:styleId="TOCHeading">
    <w:name w:val="TOC Heading"/>
    <w:basedOn w:val="Heading1"/>
    <w:next w:val="Normal"/>
    <w:uiPriority w:val="39"/>
    <w:unhideWhenUsed/>
    <w:qFormat/>
    <w:rsid w:val="004F2F22"/>
    <w:pPr>
      <w:outlineLvl w:val="9"/>
    </w:pPr>
    <w:rPr>
      <w:lang w:val="sr-Cyrl-RS"/>
    </w:rPr>
  </w:style>
  <w:style w:type="paragraph" w:styleId="TOC1">
    <w:name w:val="toc 1"/>
    <w:basedOn w:val="Normal"/>
    <w:next w:val="Normal"/>
    <w:autoRedefine/>
    <w:uiPriority w:val="39"/>
    <w:unhideWhenUsed/>
    <w:rsid w:val="004F2F22"/>
    <w:pPr>
      <w:spacing w:after="100" w:line="278" w:lineRule="auto"/>
    </w:pPr>
    <w:rPr>
      <w:rFonts w:ascii="Aptos" w:eastAsia="Aptos" w:hAnsi="Aptos" w:cs="Aptos"/>
      <w:sz w:val="24"/>
      <w:szCs w:val="24"/>
      <w:lang w:val="sr-Cyrl-RS"/>
    </w:rPr>
  </w:style>
  <w:style w:type="paragraph" w:styleId="TOC2">
    <w:name w:val="toc 2"/>
    <w:basedOn w:val="Normal"/>
    <w:next w:val="Normal"/>
    <w:autoRedefine/>
    <w:uiPriority w:val="39"/>
    <w:unhideWhenUsed/>
    <w:rsid w:val="004F2F22"/>
    <w:pPr>
      <w:spacing w:after="100" w:line="278" w:lineRule="auto"/>
      <w:ind w:left="240"/>
    </w:pPr>
    <w:rPr>
      <w:rFonts w:ascii="Aptos" w:eastAsia="Aptos" w:hAnsi="Aptos" w:cs="Aptos"/>
      <w:sz w:val="24"/>
      <w:szCs w:val="24"/>
      <w:lang w:val="sr-Cyrl-RS"/>
    </w:rPr>
  </w:style>
  <w:style w:type="character" w:customStyle="1" w:styleId="Hyperlink1">
    <w:name w:val="Hyperlink1"/>
    <w:basedOn w:val="DefaultParagraphFont"/>
    <w:uiPriority w:val="99"/>
    <w:unhideWhenUsed/>
    <w:rsid w:val="004F2F22"/>
    <w:rPr>
      <w:color w:val="467886"/>
      <w:u w:val="single"/>
    </w:rPr>
  </w:style>
  <w:style w:type="table" w:styleId="TableGrid">
    <w:name w:val="Table Grid"/>
    <w:basedOn w:val="TableNormal"/>
    <w:uiPriority w:val="39"/>
    <w:rsid w:val="004F2F22"/>
    <w:pPr>
      <w:spacing w:after="0" w:line="240" w:lineRule="auto"/>
    </w:pPr>
    <w:rPr>
      <w:rFonts w:ascii="Aptos" w:eastAsia="Aptos" w:hAnsi="Aptos" w:cs="Aptos"/>
      <w:sz w:val="24"/>
      <w:szCs w:val="24"/>
      <w:lang w:val="sr-Cyrl-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1">
    <w:name w:val="Plain Table 21"/>
    <w:basedOn w:val="TableNormal"/>
    <w:next w:val="PlainTable2"/>
    <w:uiPriority w:val="42"/>
    <w:rsid w:val="004F2F22"/>
    <w:pPr>
      <w:spacing w:after="0" w:line="240" w:lineRule="auto"/>
    </w:pPr>
    <w:rPr>
      <w:rFonts w:ascii="Aptos" w:eastAsia="Aptos" w:hAnsi="Aptos" w:cs="Aptos"/>
      <w:sz w:val="24"/>
      <w:szCs w:val="24"/>
      <w:lang w:val="sr-Cyrl-R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styleId="UnresolvedMention">
    <w:name w:val="Unresolved Mention"/>
    <w:basedOn w:val="DefaultParagraphFont"/>
    <w:uiPriority w:val="99"/>
    <w:semiHidden/>
    <w:unhideWhenUsed/>
    <w:rsid w:val="004F2F22"/>
    <w:rPr>
      <w:color w:val="605E5C"/>
      <w:shd w:val="clear" w:color="auto" w:fill="E1DFDD"/>
    </w:rPr>
  </w:style>
  <w:style w:type="character" w:styleId="CommentReference">
    <w:name w:val="annotation reference"/>
    <w:basedOn w:val="DefaultParagraphFont"/>
    <w:uiPriority w:val="99"/>
    <w:semiHidden/>
    <w:unhideWhenUsed/>
    <w:rsid w:val="004F2F22"/>
    <w:rPr>
      <w:sz w:val="16"/>
      <w:szCs w:val="16"/>
    </w:rPr>
  </w:style>
  <w:style w:type="paragraph" w:styleId="CommentText">
    <w:name w:val="annotation text"/>
    <w:basedOn w:val="Normal"/>
    <w:link w:val="CommentTextChar"/>
    <w:uiPriority w:val="99"/>
    <w:unhideWhenUsed/>
    <w:rsid w:val="004F2F22"/>
    <w:pPr>
      <w:spacing w:line="240" w:lineRule="auto"/>
    </w:pPr>
    <w:rPr>
      <w:rFonts w:ascii="Aptos" w:eastAsia="Aptos" w:hAnsi="Aptos" w:cs="Aptos"/>
      <w:sz w:val="20"/>
      <w:szCs w:val="20"/>
      <w:lang w:val="sr-Latn-RS"/>
    </w:rPr>
  </w:style>
  <w:style w:type="character" w:customStyle="1" w:styleId="CommentTextChar">
    <w:name w:val="Comment Text Char"/>
    <w:basedOn w:val="DefaultParagraphFont"/>
    <w:link w:val="CommentText"/>
    <w:uiPriority w:val="99"/>
    <w:rsid w:val="004F2F22"/>
    <w:rPr>
      <w:rFonts w:ascii="Aptos" w:eastAsia="Aptos" w:hAnsi="Aptos" w:cs="Aptos"/>
      <w:sz w:val="20"/>
      <w:szCs w:val="20"/>
    </w:rPr>
  </w:style>
  <w:style w:type="paragraph" w:styleId="CommentSubject">
    <w:name w:val="annotation subject"/>
    <w:basedOn w:val="CommentText"/>
    <w:next w:val="CommentText"/>
    <w:link w:val="CommentSubjectChar"/>
    <w:uiPriority w:val="99"/>
    <w:semiHidden/>
    <w:unhideWhenUsed/>
    <w:rsid w:val="004F2F22"/>
    <w:rPr>
      <w:b/>
      <w:bCs/>
    </w:rPr>
  </w:style>
  <w:style w:type="character" w:customStyle="1" w:styleId="CommentSubjectChar">
    <w:name w:val="Comment Subject Char"/>
    <w:basedOn w:val="CommentTextChar"/>
    <w:link w:val="CommentSubject"/>
    <w:uiPriority w:val="99"/>
    <w:semiHidden/>
    <w:rsid w:val="004F2F22"/>
    <w:rPr>
      <w:rFonts w:ascii="Aptos" w:eastAsia="Aptos" w:hAnsi="Aptos" w:cs="Aptos"/>
      <w:b/>
      <w:bCs/>
      <w:sz w:val="20"/>
      <w:szCs w:val="20"/>
    </w:rPr>
  </w:style>
  <w:style w:type="paragraph" w:styleId="BalloonText">
    <w:name w:val="Balloon Text"/>
    <w:basedOn w:val="Normal"/>
    <w:link w:val="BalloonTextChar"/>
    <w:uiPriority w:val="99"/>
    <w:semiHidden/>
    <w:unhideWhenUsed/>
    <w:rsid w:val="004F2F22"/>
    <w:pPr>
      <w:spacing w:after="0" w:line="240" w:lineRule="auto"/>
    </w:pPr>
    <w:rPr>
      <w:rFonts w:ascii="Segoe UI" w:eastAsia="Aptos" w:hAnsi="Segoe UI" w:cs="Segoe UI"/>
      <w:sz w:val="18"/>
      <w:szCs w:val="18"/>
      <w:lang w:val="sr-Latn-RS"/>
    </w:rPr>
  </w:style>
  <w:style w:type="character" w:customStyle="1" w:styleId="BalloonTextChar">
    <w:name w:val="Balloon Text Char"/>
    <w:basedOn w:val="DefaultParagraphFont"/>
    <w:link w:val="BalloonText"/>
    <w:uiPriority w:val="99"/>
    <w:semiHidden/>
    <w:rsid w:val="004F2F22"/>
    <w:rPr>
      <w:rFonts w:ascii="Segoe UI" w:eastAsia="Aptos" w:hAnsi="Segoe UI" w:cs="Segoe UI"/>
      <w:sz w:val="18"/>
      <w:szCs w:val="18"/>
    </w:rPr>
  </w:style>
  <w:style w:type="paragraph" w:styleId="Revision">
    <w:name w:val="Revision"/>
    <w:hidden/>
    <w:uiPriority w:val="99"/>
    <w:semiHidden/>
    <w:rsid w:val="004F2F22"/>
    <w:pPr>
      <w:spacing w:after="0" w:line="240" w:lineRule="auto"/>
    </w:pPr>
    <w:rPr>
      <w:rFonts w:ascii="Aptos" w:eastAsia="Aptos" w:hAnsi="Aptos" w:cs="Aptos"/>
    </w:rPr>
  </w:style>
  <w:style w:type="paragraph" w:styleId="TOC3">
    <w:name w:val="toc 3"/>
    <w:basedOn w:val="Normal"/>
    <w:next w:val="Normal"/>
    <w:autoRedefine/>
    <w:uiPriority w:val="39"/>
    <w:unhideWhenUsed/>
    <w:rsid w:val="004F2F22"/>
    <w:pPr>
      <w:spacing w:after="100" w:line="278" w:lineRule="auto"/>
      <w:ind w:left="480"/>
    </w:pPr>
    <w:rPr>
      <w:rFonts w:ascii="Aptos" w:eastAsia="Aptos" w:hAnsi="Aptos" w:cs="Aptos"/>
      <w:sz w:val="24"/>
      <w:szCs w:val="24"/>
      <w:lang w:val="sr-Cyrl-RS"/>
    </w:rPr>
  </w:style>
  <w:style w:type="character" w:customStyle="1" w:styleId="Heading2Char1">
    <w:name w:val="Heading 2 Char1"/>
    <w:basedOn w:val="DefaultParagraphFont"/>
    <w:uiPriority w:val="9"/>
    <w:semiHidden/>
    <w:rsid w:val="004F2F22"/>
    <w:rPr>
      <w:rFonts w:asciiTheme="majorHAnsi" w:eastAsiaTheme="majorEastAsia" w:hAnsiTheme="majorHAnsi" w:cstheme="majorBidi"/>
      <w:color w:val="2F5496" w:themeColor="accent1" w:themeShade="BF"/>
      <w:sz w:val="26"/>
      <w:szCs w:val="26"/>
      <w:lang w:val="en-GB"/>
    </w:rPr>
  </w:style>
  <w:style w:type="character" w:customStyle="1" w:styleId="Heading3Char1">
    <w:name w:val="Heading 3 Char1"/>
    <w:basedOn w:val="DefaultParagraphFont"/>
    <w:uiPriority w:val="9"/>
    <w:semiHidden/>
    <w:rsid w:val="004F2F22"/>
    <w:rPr>
      <w:rFonts w:asciiTheme="majorHAnsi" w:eastAsiaTheme="majorEastAsia" w:hAnsiTheme="majorHAnsi" w:cstheme="majorBidi"/>
      <w:color w:val="1F3763" w:themeColor="accent1" w:themeShade="7F"/>
      <w:sz w:val="24"/>
      <w:szCs w:val="24"/>
      <w:lang w:val="en-GB"/>
    </w:rPr>
  </w:style>
  <w:style w:type="character" w:customStyle="1" w:styleId="Heading4Char1">
    <w:name w:val="Heading 4 Char1"/>
    <w:basedOn w:val="DefaultParagraphFont"/>
    <w:uiPriority w:val="9"/>
    <w:semiHidden/>
    <w:rsid w:val="004F2F22"/>
    <w:rPr>
      <w:rFonts w:asciiTheme="majorHAnsi" w:eastAsiaTheme="majorEastAsia" w:hAnsiTheme="majorHAnsi" w:cstheme="majorBidi"/>
      <w:i/>
      <w:iCs/>
      <w:color w:val="2F5496" w:themeColor="accent1" w:themeShade="BF"/>
      <w:lang w:val="en-GB"/>
    </w:rPr>
  </w:style>
  <w:style w:type="character" w:customStyle="1" w:styleId="Heading5Char1">
    <w:name w:val="Heading 5 Char1"/>
    <w:basedOn w:val="DefaultParagraphFont"/>
    <w:uiPriority w:val="9"/>
    <w:semiHidden/>
    <w:rsid w:val="004F2F22"/>
    <w:rPr>
      <w:rFonts w:asciiTheme="majorHAnsi" w:eastAsiaTheme="majorEastAsia" w:hAnsiTheme="majorHAnsi" w:cstheme="majorBidi"/>
      <w:color w:val="2F5496" w:themeColor="accent1" w:themeShade="BF"/>
      <w:lang w:val="en-GB"/>
    </w:rPr>
  </w:style>
  <w:style w:type="character" w:customStyle="1" w:styleId="Heading6Char1">
    <w:name w:val="Heading 6 Char1"/>
    <w:basedOn w:val="DefaultParagraphFont"/>
    <w:uiPriority w:val="9"/>
    <w:semiHidden/>
    <w:rsid w:val="004F2F22"/>
    <w:rPr>
      <w:rFonts w:asciiTheme="majorHAnsi" w:eastAsiaTheme="majorEastAsia" w:hAnsiTheme="majorHAnsi" w:cstheme="majorBidi"/>
      <w:color w:val="1F3763" w:themeColor="accent1" w:themeShade="7F"/>
      <w:lang w:val="en-GB"/>
    </w:rPr>
  </w:style>
  <w:style w:type="character" w:customStyle="1" w:styleId="Heading7Char1">
    <w:name w:val="Heading 7 Char1"/>
    <w:basedOn w:val="DefaultParagraphFont"/>
    <w:uiPriority w:val="9"/>
    <w:semiHidden/>
    <w:rsid w:val="004F2F22"/>
    <w:rPr>
      <w:rFonts w:asciiTheme="majorHAnsi" w:eastAsiaTheme="majorEastAsia" w:hAnsiTheme="majorHAnsi" w:cstheme="majorBidi"/>
      <w:i/>
      <w:iCs/>
      <w:color w:val="1F3763" w:themeColor="accent1" w:themeShade="7F"/>
      <w:lang w:val="en-GB"/>
    </w:rPr>
  </w:style>
  <w:style w:type="character" w:customStyle="1" w:styleId="Heading8Char1">
    <w:name w:val="Heading 8 Char1"/>
    <w:basedOn w:val="DefaultParagraphFont"/>
    <w:uiPriority w:val="9"/>
    <w:semiHidden/>
    <w:rsid w:val="004F2F22"/>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basedOn w:val="DefaultParagraphFont"/>
    <w:uiPriority w:val="9"/>
    <w:semiHidden/>
    <w:rsid w:val="004F2F22"/>
    <w:rPr>
      <w:rFonts w:asciiTheme="majorHAnsi" w:eastAsiaTheme="majorEastAsia" w:hAnsiTheme="majorHAnsi" w:cstheme="majorBidi"/>
      <w:i/>
      <w:iCs/>
      <w:color w:val="272727" w:themeColor="text1" w:themeTint="D8"/>
      <w:sz w:val="21"/>
      <w:szCs w:val="21"/>
      <w:lang w:val="en-GB"/>
    </w:rPr>
  </w:style>
  <w:style w:type="paragraph" w:styleId="Title">
    <w:name w:val="Title"/>
    <w:basedOn w:val="Normal"/>
    <w:next w:val="Normal"/>
    <w:link w:val="TitleChar"/>
    <w:uiPriority w:val="10"/>
    <w:qFormat/>
    <w:rsid w:val="004F2F22"/>
    <w:pPr>
      <w:spacing w:after="0" w:line="240" w:lineRule="auto"/>
      <w:contextualSpacing/>
    </w:pPr>
    <w:rPr>
      <w:rFonts w:ascii="Aptos Display" w:eastAsia="Times New Roman" w:hAnsi="Aptos Display" w:cs="Times New Roman"/>
      <w:spacing w:val="-10"/>
      <w:kern w:val="28"/>
      <w:sz w:val="56"/>
      <w:szCs w:val="56"/>
      <w:lang w:val="sr-Latn-RS"/>
    </w:rPr>
  </w:style>
  <w:style w:type="character" w:customStyle="1" w:styleId="TitleChar1">
    <w:name w:val="Title Char1"/>
    <w:basedOn w:val="DefaultParagraphFont"/>
    <w:uiPriority w:val="10"/>
    <w:rsid w:val="004F2F22"/>
    <w:rPr>
      <w:rFonts w:asciiTheme="majorHAnsi" w:eastAsiaTheme="majorEastAsia" w:hAnsiTheme="majorHAnsi" w:cstheme="majorBidi"/>
      <w:spacing w:val="-10"/>
      <w:kern w:val="28"/>
      <w:sz w:val="56"/>
      <w:szCs w:val="56"/>
      <w:lang w:val="en-GB"/>
    </w:rPr>
  </w:style>
  <w:style w:type="paragraph" w:styleId="Quote">
    <w:name w:val="Quote"/>
    <w:basedOn w:val="Normal"/>
    <w:next w:val="Normal"/>
    <w:link w:val="QuoteChar"/>
    <w:uiPriority w:val="29"/>
    <w:qFormat/>
    <w:rsid w:val="004F2F22"/>
    <w:pPr>
      <w:spacing w:before="200"/>
      <w:ind w:left="864" w:right="864"/>
      <w:jc w:val="center"/>
    </w:pPr>
    <w:rPr>
      <w:i/>
      <w:iCs/>
      <w:color w:val="404040"/>
      <w:lang w:val="sr-Latn-RS"/>
    </w:rPr>
  </w:style>
  <w:style w:type="character" w:customStyle="1" w:styleId="QuoteChar1">
    <w:name w:val="Quote Char1"/>
    <w:basedOn w:val="DefaultParagraphFont"/>
    <w:uiPriority w:val="29"/>
    <w:rsid w:val="004F2F22"/>
    <w:rPr>
      <w:i/>
      <w:iCs/>
      <w:color w:val="404040" w:themeColor="text1" w:themeTint="BF"/>
      <w:lang w:val="en-GB"/>
    </w:rPr>
  </w:style>
  <w:style w:type="character" w:styleId="IntenseEmphasis">
    <w:name w:val="Intense Emphasis"/>
    <w:basedOn w:val="DefaultParagraphFont"/>
    <w:uiPriority w:val="21"/>
    <w:qFormat/>
    <w:rsid w:val="004F2F22"/>
    <w:rPr>
      <w:i/>
      <w:iCs/>
      <w:color w:val="4472C4" w:themeColor="accent1"/>
    </w:rPr>
  </w:style>
  <w:style w:type="paragraph" w:styleId="IntenseQuote">
    <w:name w:val="Intense Quote"/>
    <w:basedOn w:val="Normal"/>
    <w:next w:val="Normal"/>
    <w:link w:val="IntenseQuoteChar"/>
    <w:uiPriority w:val="30"/>
    <w:qFormat/>
    <w:rsid w:val="004F2F22"/>
    <w:pPr>
      <w:pBdr>
        <w:top w:val="single" w:sz="4" w:space="10" w:color="4472C4" w:themeColor="accent1"/>
        <w:bottom w:val="single" w:sz="4" w:space="10" w:color="4472C4" w:themeColor="accent1"/>
      </w:pBdr>
      <w:spacing w:before="360" w:after="360"/>
      <w:ind w:left="864" w:right="864"/>
      <w:jc w:val="center"/>
    </w:pPr>
    <w:rPr>
      <w:i/>
      <w:iCs/>
      <w:color w:val="0F4761"/>
      <w:lang w:val="sr-Latn-RS"/>
    </w:rPr>
  </w:style>
  <w:style w:type="character" w:customStyle="1" w:styleId="IntenseQuoteChar1">
    <w:name w:val="Intense Quote Char1"/>
    <w:basedOn w:val="DefaultParagraphFont"/>
    <w:uiPriority w:val="30"/>
    <w:rsid w:val="004F2F22"/>
    <w:rPr>
      <w:i/>
      <w:iCs/>
      <w:color w:val="4472C4" w:themeColor="accent1"/>
      <w:lang w:val="en-GB"/>
    </w:rPr>
  </w:style>
  <w:style w:type="character" w:styleId="IntenseReference">
    <w:name w:val="Intense Reference"/>
    <w:basedOn w:val="DefaultParagraphFont"/>
    <w:uiPriority w:val="32"/>
    <w:qFormat/>
    <w:rsid w:val="004F2F22"/>
    <w:rPr>
      <w:b/>
      <w:bCs/>
      <w:smallCaps/>
      <w:color w:val="4472C4" w:themeColor="accent1"/>
      <w:spacing w:val="5"/>
    </w:rPr>
  </w:style>
  <w:style w:type="character" w:styleId="Hyperlink">
    <w:name w:val="Hyperlink"/>
    <w:basedOn w:val="DefaultParagraphFont"/>
    <w:uiPriority w:val="99"/>
    <w:semiHidden/>
    <w:unhideWhenUsed/>
    <w:rsid w:val="004F2F22"/>
    <w:rPr>
      <w:color w:val="0563C1" w:themeColor="hyperlink"/>
      <w:u w:val="single"/>
    </w:rPr>
  </w:style>
  <w:style w:type="table" w:styleId="PlainTable2">
    <w:name w:val="Plain Table 2"/>
    <w:basedOn w:val="TableNormal"/>
    <w:uiPriority w:val="42"/>
    <w:rsid w:val="004F2F2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481975">
      <w:bodyDiv w:val="1"/>
      <w:marLeft w:val="0"/>
      <w:marRight w:val="0"/>
      <w:marTop w:val="0"/>
      <w:marBottom w:val="0"/>
      <w:divBdr>
        <w:top w:val="none" w:sz="0" w:space="0" w:color="auto"/>
        <w:left w:val="none" w:sz="0" w:space="0" w:color="auto"/>
        <w:bottom w:val="none" w:sz="0" w:space="0" w:color="auto"/>
        <w:right w:val="none" w:sz="0" w:space="0" w:color="auto"/>
      </w:divBdr>
    </w:div>
    <w:div w:id="1416122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10.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4.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chart" Target="charts/chart1.xml"/><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image" Target="media/image1.png"/><Relationship Id="rId71" Type="http://schemas.openxmlformats.org/officeDocument/2006/relationships/image" Target="media/image64.png"/><Relationship Id="rId2" Type="http://schemas.openxmlformats.org/officeDocument/2006/relationships/styles" Target="styles.xml"/><Relationship Id="rId29" Type="http://schemas.openxmlformats.org/officeDocument/2006/relationships/image" Target="media/image23.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Chart%20in%20Microsoft%20Word"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dk1">
                <a:tint val="885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Word]Sheet1'!$A$2:$A$9</c:f>
              <c:strCache>
                <c:ptCount val="8"/>
                <c:pt idx="0">
                  <c:v>Остало</c:v>
                </c:pt>
                <c:pt idx="1">
                  <c:v>Одсек за опште послове</c:v>
                </c:pt>
                <c:pt idx="2">
                  <c:v>Одсек за ИТ послове</c:v>
                </c:pt>
                <c:pt idx="3">
                  <c:v>Финансијско-рачуноводствена служба</c:v>
                </c:pt>
                <c:pt idx="4">
                  <c:v>Библиотека са читаоницом</c:v>
                </c:pt>
                <c:pt idx="5">
                  <c:v>Служба за организацију наставе и студентска питања</c:v>
                </c:pt>
                <c:pt idx="6">
                  <c:v>Служба та правне, кадровске и административне послове</c:v>
                </c:pt>
                <c:pt idx="7">
                  <c:v>Секретаријат факултета</c:v>
                </c:pt>
              </c:strCache>
            </c:strRef>
          </c:cat>
          <c:val>
            <c:numRef>
              <c:f>'[Chart in Microsoft Word]Sheet1'!$B$2:$B$9</c:f>
              <c:numCache>
                <c:formatCode>General</c:formatCode>
                <c:ptCount val="8"/>
                <c:pt idx="0">
                  <c:v>1</c:v>
                </c:pt>
                <c:pt idx="1">
                  <c:v>7</c:v>
                </c:pt>
                <c:pt idx="2">
                  <c:v>3</c:v>
                </c:pt>
                <c:pt idx="3">
                  <c:v>0</c:v>
                </c:pt>
                <c:pt idx="4">
                  <c:v>2</c:v>
                </c:pt>
                <c:pt idx="5">
                  <c:v>6</c:v>
                </c:pt>
                <c:pt idx="6">
                  <c:v>4</c:v>
                </c:pt>
                <c:pt idx="7">
                  <c:v>0</c:v>
                </c:pt>
              </c:numCache>
            </c:numRef>
          </c:val>
          <c:extLst>
            <c:ext xmlns:c16="http://schemas.microsoft.com/office/drawing/2014/chart" uri="{C3380CC4-5D6E-409C-BE32-E72D297353CC}">
              <c16:uniqueId val="{00000000-BDC5-4ACE-B0A2-3B757194C188}"/>
            </c:ext>
          </c:extLst>
        </c:ser>
        <c:dLbls>
          <c:dLblPos val="outEnd"/>
          <c:showLegendKey val="0"/>
          <c:showVal val="1"/>
          <c:showCatName val="0"/>
          <c:showSerName val="0"/>
          <c:showPercent val="0"/>
          <c:showBubbleSize val="0"/>
        </c:dLbls>
        <c:gapWidth val="182"/>
        <c:axId val="130390607"/>
        <c:axId val="130399247"/>
      </c:barChart>
      <c:catAx>
        <c:axId val="1303906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9247"/>
        <c:crosses val="autoZero"/>
        <c:auto val="1"/>
        <c:lblAlgn val="ctr"/>
        <c:lblOffset val="100"/>
        <c:noMultiLvlLbl val="0"/>
      </c:catAx>
      <c:valAx>
        <c:axId val="13039924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06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0</TotalTime>
  <Pages>47</Pages>
  <Words>5515</Words>
  <Characters>31439</Characters>
  <Application>Microsoft Office Word</Application>
  <DocSecurity>0</DocSecurity>
  <Lines>261</Lines>
  <Paragraphs>73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36881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Marija</dc:creator>
  <cp:keywords/>
  <dc:description/>
  <cp:lastModifiedBy>Oligo Kabinet</cp:lastModifiedBy>
  <cp:revision>2</cp:revision>
  <dcterms:created xsi:type="dcterms:W3CDTF">2025-07-27T15:06:00Z</dcterms:created>
  <dcterms:modified xsi:type="dcterms:W3CDTF">2025-07-27T15:06:00Z</dcterms:modified>
</cp:coreProperties>
</file>